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461F" w:rsidRDefault="00AA461F" w:rsidP="00685786">
      <w:pPr>
        <w:spacing w:line="276" w:lineRule="auto"/>
        <w:ind w:firstLine="708"/>
        <w:jc w:val="both"/>
      </w:pPr>
    </w:p>
    <w:p w:rsidR="00AA461F" w:rsidRDefault="00AA461F" w:rsidP="00685786">
      <w:pPr>
        <w:spacing w:line="276" w:lineRule="auto"/>
        <w:ind w:firstLine="708"/>
        <w:jc w:val="both"/>
      </w:pPr>
    </w:p>
    <w:p w:rsidR="00685786" w:rsidRDefault="00C17D33" w:rsidP="00147B06">
      <w:pPr>
        <w:jc w:val="both"/>
      </w:pPr>
      <w:r>
        <w:tab/>
      </w:r>
      <w:r w:rsidR="00685786">
        <w:t>Na temelju članka 391. Zakona o vlasništvu i drugim stvarnim pravima («Narodne novine», br. 91/96,  68/98, 137/99, 22/00, 73/00, 114/01, 79/06, 141/06, 146/08, 38/09, 153/09, 90/10, 143/12 i 152/14), članka 48. st.1. toč. 5. Zakona o lokalnoj i područnoj (regionalnoj) samoupravi («Narodne novine», br. 33/01, 60/01, 129/05 i 109/07</w:t>
      </w:r>
      <w:r w:rsidR="004E1001">
        <w:t>,125/08 i 36/09, 150/11, 144/12,</w:t>
      </w:r>
      <w:r w:rsidR="000B11FB">
        <w:t xml:space="preserve"> 123/17</w:t>
      </w:r>
      <w:r w:rsidR="004E1001">
        <w:t xml:space="preserve"> i 98/19</w:t>
      </w:r>
      <w:r w:rsidR="00685786">
        <w:t xml:space="preserve">), članka 68. stavka 1. </w:t>
      </w:r>
      <w:r w:rsidR="00147B06" w:rsidRPr="00147B06">
        <w:rPr>
          <w:bCs/>
          <w:color w:val="0B0B0B"/>
          <w:lang w:val="it-IT"/>
        </w:rPr>
        <w:t xml:space="preserve">Statuta Grada Umaga-Umago („Službene novine Grada Umaga-Umago“, broj 9/09, 3/13, 9/18, 13/18 – pročišćeni tekst, 7/19, </w:t>
      </w:r>
      <w:r w:rsidR="00147B06">
        <w:rPr>
          <w:bCs/>
          <w:color w:val="0B0B0B"/>
          <w:lang w:val="it-IT"/>
        </w:rPr>
        <w:t xml:space="preserve">4/20 i 8/20 – pročišćeni tekst), </w:t>
      </w:r>
      <w:r w:rsidR="007A4932">
        <w:t xml:space="preserve">članaka  </w:t>
      </w:r>
      <w:r w:rsidR="00685786">
        <w:t>5. – 11. Odluke o raspolaganju nekretninama u vlasništvu Grada Umaga („Službene novine Grada Umaga“ br. 15</w:t>
      </w:r>
      <w:r w:rsidR="007A4932">
        <w:t>/13, 9/16 i 12/17) i</w:t>
      </w:r>
      <w:r w:rsidR="00C100A6">
        <w:t xml:space="preserve"> Zaključka g</w:t>
      </w:r>
      <w:r w:rsidR="00685786">
        <w:t>radonačelnika Grada Umaga</w:t>
      </w:r>
      <w:r w:rsidR="00C100A6">
        <w:t xml:space="preserve"> </w:t>
      </w:r>
      <w:r w:rsidR="00742C48">
        <w:t>- Umago</w:t>
      </w:r>
      <w:r w:rsidR="00685786">
        <w:t xml:space="preserve">, </w:t>
      </w:r>
      <w:r w:rsidR="003D797B">
        <w:rPr>
          <w:color w:val="000000"/>
        </w:rPr>
        <w:t xml:space="preserve">KLASA: </w:t>
      </w:r>
      <w:r w:rsidR="00147B06">
        <w:rPr>
          <w:color w:val="000000"/>
        </w:rPr>
        <w:t>944-01/20-01/29</w:t>
      </w:r>
      <w:r w:rsidR="00142041">
        <w:rPr>
          <w:color w:val="000000"/>
        </w:rPr>
        <w:t>,</w:t>
      </w:r>
      <w:r w:rsidR="00685786">
        <w:rPr>
          <w:color w:val="000000"/>
        </w:rPr>
        <w:t xml:space="preserve"> </w:t>
      </w:r>
      <w:r w:rsidR="00DB44F8">
        <w:t>URBROJ: 2105/05-02-20-</w:t>
      </w:r>
      <w:r w:rsidR="00D74EBD">
        <w:t>3,</w:t>
      </w:r>
      <w:r w:rsidR="0089257D" w:rsidRPr="00C26B54">
        <w:t xml:space="preserve"> </w:t>
      </w:r>
      <w:r w:rsidR="00685786" w:rsidRPr="00C26B54">
        <w:t xml:space="preserve">od </w:t>
      </w:r>
      <w:r w:rsidR="00D74EBD">
        <w:t xml:space="preserve">27. </w:t>
      </w:r>
      <w:r w:rsidR="00123556">
        <w:t>s</w:t>
      </w:r>
      <w:r w:rsidR="00D74EBD">
        <w:t xml:space="preserve">vibnja </w:t>
      </w:r>
      <w:r w:rsidR="003D797B" w:rsidRPr="00C26B54">
        <w:t>2020</w:t>
      </w:r>
      <w:r w:rsidR="00685786" w:rsidRPr="00C26B54">
        <w:t>.</w:t>
      </w:r>
      <w:r w:rsidR="00685786" w:rsidRPr="00DC30E2">
        <w:t xml:space="preserve"> </w:t>
      </w:r>
      <w:r w:rsidR="009F5F19" w:rsidRPr="00DC30E2">
        <w:t>g</w:t>
      </w:r>
      <w:r w:rsidR="00685786" w:rsidRPr="00DC30E2">
        <w:t>odine</w:t>
      </w:r>
      <w:r w:rsidR="009F5F19">
        <w:t>,</w:t>
      </w:r>
      <w:r w:rsidR="00685786">
        <w:t xml:space="preserve"> raspisuje se: </w:t>
      </w:r>
    </w:p>
    <w:p w:rsidR="00B71324" w:rsidRDefault="00B71324" w:rsidP="00147B06">
      <w:pPr>
        <w:jc w:val="both"/>
      </w:pPr>
    </w:p>
    <w:p w:rsidR="00B71324" w:rsidRDefault="00685786" w:rsidP="00685786">
      <w:pPr>
        <w:pStyle w:val="BodyText2"/>
        <w:pBdr>
          <w:top w:val="none" w:sz="0" w:space="0" w:color="auto"/>
          <w:left w:val="none" w:sz="0" w:space="0" w:color="auto"/>
          <w:bottom w:val="none" w:sz="0" w:space="0" w:color="auto"/>
          <w:right w:val="none" w:sz="0" w:space="0" w:color="auto"/>
        </w:pBdr>
        <w:ind w:right="-428"/>
        <w:jc w:val="center"/>
        <w:rPr>
          <w:b/>
          <w:sz w:val="24"/>
          <w:szCs w:val="24"/>
        </w:rPr>
      </w:pPr>
      <w:r>
        <w:rPr>
          <w:b/>
          <w:sz w:val="24"/>
          <w:szCs w:val="24"/>
        </w:rPr>
        <w:t>J A V N I   N A T J E Č A J</w:t>
      </w:r>
    </w:p>
    <w:p w:rsidR="00685786" w:rsidRDefault="00685786" w:rsidP="00685786">
      <w:pPr>
        <w:pStyle w:val="BodyText2"/>
        <w:pBdr>
          <w:top w:val="none" w:sz="0" w:space="0" w:color="auto"/>
          <w:left w:val="none" w:sz="0" w:space="0" w:color="auto"/>
          <w:bottom w:val="none" w:sz="0" w:space="0" w:color="auto"/>
          <w:right w:val="none" w:sz="0" w:space="0" w:color="auto"/>
        </w:pBdr>
        <w:ind w:right="-428"/>
        <w:jc w:val="center"/>
        <w:rPr>
          <w:b/>
          <w:sz w:val="24"/>
          <w:szCs w:val="24"/>
        </w:rPr>
      </w:pPr>
      <w:r>
        <w:rPr>
          <w:b/>
          <w:sz w:val="24"/>
          <w:szCs w:val="24"/>
        </w:rPr>
        <w:t>za prodaju nekretnina u vlasništvu Grada Umaga</w:t>
      </w:r>
      <w:r w:rsidR="00C100A6">
        <w:rPr>
          <w:b/>
          <w:sz w:val="24"/>
          <w:szCs w:val="24"/>
        </w:rPr>
        <w:t xml:space="preserve"> </w:t>
      </w:r>
      <w:r w:rsidR="00742C48">
        <w:rPr>
          <w:b/>
          <w:sz w:val="24"/>
          <w:szCs w:val="24"/>
        </w:rPr>
        <w:t>- Umago</w:t>
      </w:r>
    </w:p>
    <w:p w:rsidR="00895A9E" w:rsidRDefault="00895A9E" w:rsidP="00685786">
      <w:pPr>
        <w:pStyle w:val="BodyText2"/>
        <w:pBdr>
          <w:top w:val="none" w:sz="0" w:space="0" w:color="auto"/>
          <w:left w:val="none" w:sz="0" w:space="0" w:color="auto"/>
          <w:bottom w:val="none" w:sz="0" w:space="0" w:color="auto"/>
          <w:right w:val="none" w:sz="0" w:space="0" w:color="auto"/>
        </w:pBdr>
        <w:ind w:right="-428"/>
        <w:jc w:val="center"/>
        <w:rPr>
          <w:b/>
          <w:sz w:val="24"/>
          <w:szCs w:val="24"/>
        </w:rPr>
      </w:pPr>
    </w:p>
    <w:p w:rsidR="007271C4" w:rsidRDefault="00685786" w:rsidP="00D975C5">
      <w:pPr>
        <w:pStyle w:val="BodyText2"/>
        <w:numPr>
          <w:ilvl w:val="0"/>
          <w:numId w:val="1"/>
        </w:numPr>
        <w:pBdr>
          <w:top w:val="none" w:sz="0" w:space="0" w:color="auto"/>
          <w:left w:val="none" w:sz="0" w:space="0" w:color="auto"/>
          <w:bottom w:val="none" w:sz="0" w:space="0" w:color="auto"/>
          <w:right w:val="none" w:sz="0" w:space="0" w:color="auto"/>
        </w:pBdr>
        <w:spacing w:line="276" w:lineRule="auto"/>
        <w:ind w:left="0" w:right="-428" w:firstLine="0"/>
        <w:rPr>
          <w:sz w:val="24"/>
          <w:szCs w:val="24"/>
        </w:rPr>
      </w:pPr>
      <w:r w:rsidRPr="007271C4">
        <w:rPr>
          <w:sz w:val="24"/>
          <w:szCs w:val="24"/>
        </w:rPr>
        <w:t>Raspisuje se Javni natječaj za prodaju nekretnina u vlasništvu Grada Umaga</w:t>
      </w:r>
      <w:r w:rsidR="00B635CD">
        <w:rPr>
          <w:sz w:val="24"/>
          <w:szCs w:val="24"/>
        </w:rPr>
        <w:t xml:space="preserve"> </w:t>
      </w:r>
      <w:r w:rsidR="00742C48" w:rsidRPr="00A5385A">
        <w:rPr>
          <w:sz w:val="24"/>
          <w:szCs w:val="24"/>
        </w:rPr>
        <w:t>-</w:t>
      </w:r>
      <w:r w:rsidR="00742C48">
        <w:rPr>
          <w:sz w:val="24"/>
          <w:szCs w:val="24"/>
        </w:rPr>
        <w:t xml:space="preserve"> Umago</w:t>
      </w:r>
      <w:r w:rsidRPr="007271C4">
        <w:rPr>
          <w:sz w:val="24"/>
          <w:szCs w:val="24"/>
        </w:rPr>
        <w:t xml:space="preserve"> te se na prodaju izlažu sljedeće nekretnine:</w:t>
      </w:r>
    </w:p>
    <w:p w:rsidR="00FD537A" w:rsidRDefault="00FD537A" w:rsidP="00B15D56">
      <w:pPr>
        <w:pStyle w:val="BodyText2"/>
        <w:pBdr>
          <w:top w:val="none" w:sz="0" w:space="0" w:color="auto"/>
          <w:left w:val="none" w:sz="0" w:space="0" w:color="auto"/>
          <w:bottom w:val="none" w:sz="0" w:space="0" w:color="auto"/>
          <w:right w:val="none" w:sz="0" w:space="0" w:color="auto"/>
        </w:pBdr>
        <w:spacing w:line="276" w:lineRule="auto"/>
        <w:ind w:right="-428"/>
        <w:rPr>
          <w:sz w:val="24"/>
          <w:szCs w:val="24"/>
        </w:rPr>
      </w:pPr>
    </w:p>
    <w:p w:rsidR="00E36221" w:rsidRDefault="00E36221" w:rsidP="00E36221">
      <w:pPr>
        <w:pStyle w:val="BodyText2"/>
        <w:pBdr>
          <w:top w:val="none" w:sz="0" w:space="0" w:color="auto"/>
          <w:left w:val="none" w:sz="0" w:space="0" w:color="auto"/>
          <w:bottom w:val="none" w:sz="0" w:space="0" w:color="auto"/>
          <w:right w:val="none" w:sz="0" w:space="0" w:color="auto"/>
        </w:pBdr>
        <w:ind w:right="-428"/>
        <w:jc w:val="left"/>
        <w:rPr>
          <w:b/>
          <w:sz w:val="24"/>
          <w:szCs w:val="24"/>
        </w:rPr>
      </w:pPr>
      <w:r w:rsidRPr="00BC4252">
        <w:rPr>
          <w:b/>
          <w:i/>
          <w:sz w:val="24"/>
          <w:szCs w:val="24"/>
          <w:u w:val="single"/>
        </w:rPr>
        <w:t>U katastarskoj općini Umag</w:t>
      </w:r>
      <w:r w:rsidRPr="00024E26">
        <w:rPr>
          <w:b/>
          <w:sz w:val="24"/>
          <w:szCs w:val="24"/>
        </w:rPr>
        <w:t>:</w:t>
      </w:r>
    </w:p>
    <w:p w:rsidR="00147B06" w:rsidRDefault="00147B06" w:rsidP="00E36221">
      <w:pPr>
        <w:pStyle w:val="BodyText2"/>
        <w:pBdr>
          <w:top w:val="none" w:sz="0" w:space="0" w:color="auto"/>
          <w:left w:val="none" w:sz="0" w:space="0" w:color="auto"/>
          <w:bottom w:val="none" w:sz="0" w:space="0" w:color="auto"/>
          <w:right w:val="none" w:sz="0" w:space="0" w:color="auto"/>
        </w:pBdr>
        <w:ind w:right="-428"/>
        <w:jc w:val="left"/>
        <w:rPr>
          <w:b/>
          <w:sz w:val="24"/>
          <w:szCs w:val="24"/>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3"/>
        <w:gridCol w:w="1278"/>
        <w:gridCol w:w="1134"/>
        <w:gridCol w:w="1276"/>
        <w:gridCol w:w="1701"/>
        <w:gridCol w:w="992"/>
        <w:gridCol w:w="1701"/>
        <w:gridCol w:w="1418"/>
      </w:tblGrid>
      <w:tr w:rsidR="00B71324" w:rsidRPr="003F1088" w:rsidTr="00B71324">
        <w:trPr>
          <w:trHeight w:val="836"/>
        </w:trPr>
        <w:tc>
          <w:tcPr>
            <w:tcW w:w="673" w:type="dxa"/>
            <w:vAlign w:val="center"/>
            <w:hideMark/>
          </w:tcPr>
          <w:p w:rsidR="00B71324" w:rsidRPr="003F1088" w:rsidRDefault="00B71324" w:rsidP="007D5D5A">
            <w:pPr>
              <w:widowControl w:val="0"/>
              <w:autoSpaceDE w:val="0"/>
              <w:autoSpaceDN w:val="0"/>
              <w:adjustRightInd w:val="0"/>
              <w:spacing w:before="85" w:after="43"/>
              <w:ind w:right="-428"/>
              <w:rPr>
                <w:b/>
                <w:bCs/>
                <w:kern w:val="36"/>
              </w:rPr>
            </w:pPr>
            <w:r w:rsidRPr="003F1088">
              <w:rPr>
                <w:b/>
                <w:bCs/>
                <w:kern w:val="36"/>
              </w:rPr>
              <w:t>r.br.</w:t>
            </w:r>
          </w:p>
        </w:tc>
        <w:tc>
          <w:tcPr>
            <w:tcW w:w="1278" w:type="dxa"/>
            <w:vAlign w:val="center"/>
            <w:hideMark/>
          </w:tcPr>
          <w:p w:rsidR="00B71324" w:rsidRPr="003F1088" w:rsidRDefault="00B71324" w:rsidP="007D5D5A">
            <w:pPr>
              <w:widowControl w:val="0"/>
              <w:autoSpaceDE w:val="0"/>
              <w:autoSpaceDN w:val="0"/>
              <w:adjustRightInd w:val="0"/>
              <w:spacing w:before="85" w:after="43"/>
              <w:ind w:right="-428"/>
              <w:rPr>
                <w:b/>
                <w:bCs/>
                <w:kern w:val="36"/>
              </w:rPr>
            </w:pPr>
            <w:r w:rsidRPr="003F1088">
              <w:rPr>
                <w:b/>
                <w:bCs/>
                <w:kern w:val="36"/>
              </w:rPr>
              <w:t>k.č.br.</w:t>
            </w:r>
          </w:p>
        </w:tc>
        <w:tc>
          <w:tcPr>
            <w:tcW w:w="1134" w:type="dxa"/>
            <w:vAlign w:val="center"/>
            <w:hideMark/>
          </w:tcPr>
          <w:p w:rsidR="00B71324" w:rsidRPr="003F1088" w:rsidRDefault="00B71324" w:rsidP="007D5D5A">
            <w:pPr>
              <w:widowControl w:val="0"/>
              <w:autoSpaceDE w:val="0"/>
              <w:autoSpaceDN w:val="0"/>
              <w:adjustRightInd w:val="0"/>
              <w:spacing w:before="85" w:after="43"/>
              <w:ind w:right="-428"/>
              <w:rPr>
                <w:b/>
                <w:bCs/>
                <w:kern w:val="36"/>
              </w:rPr>
            </w:pPr>
            <w:r w:rsidRPr="003F1088">
              <w:rPr>
                <w:b/>
                <w:bCs/>
                <w:kern w:val="36"/>
              </w:rPr>
              <w:t>kat.</w:t>
            </w:r>
          </w:p>
          <w:p w:rsidR="00B71324" w:rsidRPr="003F1088" w:rsidRDefault="00B71324" w:rsidP="007D5D5A">
            <w:pPr>
              <w:widowControl w:val="0"/>
              <w:autoSpaceDE w:val="0"/>
              <w:autoSpaceDN w:val="0"/>
              <w:adjustRightInd w:val="0"/>
              <w:spacing w:before="85" w:after="43"/>
              <w:ind w:right="-428"/>
              <w:rPr>
                <w:b/>
                <w:bCs/>
                <w:kern w:val="36"/>
              </w:rPr>
            </w:pPr>
            <w:r w:rsidRPr="003F1088">
              <w:rPr>
                <w:b/>
                <w:bCs/>
                <w:kern w:val="36"/>
              </w:rPr>
              <w:t>općina</w:t>
            </w:r>
          </w:p>
        </w:tc>
        <w:tc>
          <w:tcPr>
            <w:tcW w:w="1276" w:type="dxa"/>
            <w:vAlign w:val="center"/>
            <w:hideMark/>
          </w:tcPr>
          <w:p w:rsidR="00B71324" w:rsidRPr="003F1088" w:rsidRDefault="00B71324" w:rsidP="007D5D5A">
            <w:pPr>
              <w:widowControl w:val="0"/>
              <w:autoSpaceDE w:val="0"/>
              <w:autoSpaceDN w:val="0"/>
              <w:adjustRightInd w:val="0"/>
              <w:spacing w:before="85" w:after="43"/>
              <w:ind w:right="-428"/>
              <w:rPr>
                <w:b/>
                <w:bCs/>
                <w:kern w:val="36"/>
              </w:rPr>
            </w:pPr>
            <w:r w:rsidRPr="003F1088">
              <w:rPr>
                <w:b/>
                <w:bCs/>
                <w:kern w:val="36"/>
              </w:rPr>
              <w:t>naselje</w:t>
            </w:r>
          </w:p>
        </w:tc>
        <w:tc>
          <w:tcPr>
            <w:tcW w:w="1701" w:type="dxa"/>
            <w:vAlign w:val="center"/>
            <w:hideMark/>
          </w:tcPr>
          <w:p w:rsidR="00B71324" w:rsidRPr="003F1088" w:rsidRDefault="00B71324" w:rsidP="007D5D5A">
            <w:pPr>
              <w:widowControl w:val="0"/>
              <w:autoSpaceDE w:val="0"/>
              <w:autoSpaceDN w:val="0"/>
              <w:adjustRightInd w:val="0"/>
              <w:spacing w:before="85" w:after="43"/>
              <w:ind w:right="-428"/>
              <w:rPr>
                <w:b/>
                <w:bCs/>
                <w:kern w:val="36"/>
              </w:rPr>
            </w:pPr>
            <w:r w:rsidRPr="003F1088">
              <w:rPr>
                <w:b/>
                <w:bCs/>
                <w:kern w:val="36"/>
              </w:rPr>
              <w:t>namjena nekretnine</w:t>
            </w:r>
          </w:p>
        </w:tc>
        <w:tc>
          <w:tcPr>
            <w:tcW w:w="992" w:type="dxa"/>
            <w:vAlign w:val="center"/>
            <w:hideMark/>
          </w:tcPr>
          <w:p w:rsidR="00B71324" w:rsidRPr="003F1088" w:rsidRDefault="00B71324" w:rsidP="007D5D5A">
            <w:pPr>
              <w:widowControl w:val="0"/>
              <w:autoSpaceDE w:val="0"/>
              <w:autoSpaceDN w:val="0"/>
              <w:adjustRightInd w:val="0"/>
              <w:spacing w:before="85" w:after="43"/>
              <w:ind w:right="-428"/>
              <w:rPr>
                <w:b/>
                <w:bCs/>
                <w:kern w:val="36"/>
              </w:rPr>
            </w:pPr>
            <w:r w:rsidRPr="003F1088">
              <w:rPr>
                <w:b/>
                <w:bCs/>
                <w:kern w:val="36"/>
              </w:rPr>
              <w:t>površina</w:t>
            </w:r>
          </w:p>
          <w:p w:rsidR="00B71324" w:rsidRPr="003F1088" w:rsidRDefault="00B71324" w:rsidP="007D5D5A">
            <w:pPr>
              <w:widowControl w:val="0"/>
              <w:autoSpaceDE w:val="0"/>
              <w:autoSpaceDN w:val="0"/>
              <w:adjustRightInd w:val="0"/>
              <w:spacing w:before="85" w:after="43"/>
              <w:ind w:right="-428"/>
              <w:rPr>
                <w:b/>
                <w:bCs/>
                <w:kern w:val="36"/>
                <w:vertAlign w:val="superscript"/>
              </w:rPr>
            </w:pPr>
            <w:r w:rsidRPr="003F1088">
              <w:rPr>
                <w:b/>
                <w:bCs/>
                <w:kern w:val="36"/>
              </w:rPr>
              <w:t>u m</w:t>
            </w:r>
            <w:r w:rsidRPr="003F1088">
              <w:rPr>
                <w:b/>
                <w:bCs/>
                <w:kern w:val="36"/>
                <w:vertAlign w:val="superscript"/>
              </w:rPr>
              <w:t>2</w:t>
            </w:r>
          </w:p>
        </w:tc>
        <w:tc>
          <w:tcPr>
            <w:tcW w:w="1701" w:type="dxa"/>
            <w:vAlign w:val="center"/>
            <w:hideMark/>
          </w:tcPr>
          <w:p w:rsidR="00B71324" w:rsidRPr="003F1088" w:rsidRDefault="00B71324" w:rsidP="007D5D5A">
            <w:pPr>
              <w:widowControl w:val="0"/>
              <w:autoSpaceDE w:val="0"/>
              <w:autoSpaceDN w:val="0"/>
              <w:adjustRightInd w:val="0"/>
              <w:spacing w:before="85" w:after="43"/>
              <w:ind w:right="-428"/>
              <w:rPr>
                <w:b/>
                <w:bCs/>
                <w:kern w:val="36"/>
              </w:rPr>
            </w:pPr>
            <w:r w:rsidRPr="003F1088">
              <w:rPr>
                <w:b/>
                <w:bCs/>
                <w:kern w:val="36"/>
              </w:rPr>
              <w:t>početna cijena</w:t>
            </w:r>
          </w:p>
          <w:p w:rsidR="00B71324" w:rsidRPr="003F1088" w:rsidRDefault="00B71324" w:rsidP="007D5D5A">
            <w:pPr>
              <w:widowControl w:val="0"/>
              <w:autoSpaceDE w:val="0"/>
              <w:autoSpaceDN w:val="0"/>
              <w:adjustRightInd w:val="0"/>
              <w:spacing w:before="85" w:after="43"/>
              <w:ind w:right="-428"/>
              <w:rPr>
                <w:b/>
                <w:bCs/>
                <w:kern w:val="36"/>
              </w:rPr>
            </w:pPr>
            <w:r w:rsidRPr="003F1088">
              <w:rPr>
                <w:b/>
                <w:bCs/>
                <w:kern w:val="36"/>
              </w:rPr>
              <w:t>u kn</w:t>
            </w:r>
          </w:p>
        </w:tc>
        <w:tc>
          <w:tcPr>
            <w:tcW w:w="1418" w:type="dxa"/>
            <w:vAlign w:val="center"/>
          </w:tcPr>
          <w:p w:rsidR="00B71324" w:rsidRPr="003F1088" w:rsidRDefault="00B71324" w:rsidP="00A5385A">
            <w:pPr>
              <w:widowControl w:val="0"/>
              <w:autoSpaceDE w:val="0"/>
              <w:autoSpaceDN w:val="0"/>
              <w:adjustRightInd w:val="0"/>
              <w:spacing w:before="85" w:after="43"/>
              <w:ind w:right="-428"/>
              <w:rPr>
                <w:b/>
                <w:bCs/>
                <w:kern w:val="36"/>
              </w:rPr>
            </w:pPr>
            <w:r w:rsidRPr="003F1088">
              <w:rPr>
                <w:b/>
                <w:bCs/>
                <w:kern w:val="36"/>
              </w:rPr>
              <w:t xml:space="preserve"> </w:t>
            </w:r>
            <w:r>
              <w:rPr>
                <w:b/>
                <w:bCs/>
                <w:kern w:val="36"/>
              </w:rPr>
              <w:t>jamčevina</w:t>
            </w:r>
          </w:p>
        </w:tc>
      </w:tr>
      <w:tr w:rsidR="00B71324" w:rsidRPr="003F1088" w:rsidTr="00B71324">
        <w:trPr>
          <w:trHeight w:val="553"/>
        </w:trPr>
        <w:tc>
          <w:tcPr>
            <w:tcW w:w="6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1324" w:rsidRPr="003F1088" w:rsidRDefault="00B71324" w:rsidP="007D5D5A">
            <w:pPr>
              <w:ind w:right="-428"/>
              <w:rPr>
                <w:b/>
              </w:rPr>
            </w:pPr>
            <w:r w:rsidRPr="003F1088">
              <w:rPr>
                <w:b/>
              </w:rPr>
              <w:t>1.</w:t>
            </w:r>
          </w:p>
        </w:tc>
        <w:tc>
          <w:tcPr>
            <w:tcW w:w="12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1324" w:rsidRPr="003F1088" w:rsidRDefault="00B71324" w:rsidP="007D5D5A">
            <w:pPr>
              <w:ind w:right="-428"/>
              <w:rPr>
                <w:b/>
              </w:rPr>
            </w:pPr>
            <w:r w:rsidRPr="003F1088">
              <w:rPr>
                <w:b/>
              </w:rPr>
              <w:t>1839/135</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1324" w:rsidRPr="003F1088" w:rsidRDefault="00B71324" w:rsidP="007D5D5A">
            <w:pPr>
              <w:ind w:right="-428"/>
              <w:rPr>
                <w:b/>
              </w:rPr>
            </w:pPr>
            <w:r w:rsidRPr="003F1088">
              <w:rPr>
                <w:b/>
              </w:rPr>
              <w:t>Umag</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1324" w:rsidRPr="003F1088" w:rsidRDefault="00B71324" w:rsidP="007D5D5A">
            <w:pPr>
              <w:ind w:right="-428"/>
              <w:rPr>
                <w:b/>
              </w:rPr>
            </w:pPr>
            <w:r w:rsidRPr="003F1088">
              <w:rPr>
                <w:b/>
              </w:rPr>
              <w:t xml:space="preserve">Polezine  </w:t>
            </w:r>
          </w:p>
        </w:tc>
        <w:tc>
          <w:tcPr>
            <w:tcW w:w="1701" w:type="dxa"/>
            <w:tcBorders>
              <w:top w:val="single" w:sz="4" w:space="0" w:color="000000"/>
              <w:left w:val="single" w:sz="4" w:space="0" w:color="000000"/>
              <w:bottom w:val="single" w:sz="4" w:space="0" w:color="000000"/>
              <w:right w:val="single" w:sz="4" w:space="0" w:color="000000"/>
            </w:tcBorders>
            <w:shd w:val="clear" w:color="auto" w:fill="auto"/>
            <w:hideMark/>
          </w:tcPr>
          <w:p w:rsidR="00B71324" w:rsidRPr="003F1088" w:rsidRDefault="00B71324" w:rsidP="007D5D5A">
            <w:r w:rsidRPr="003F1088">
              <w:rPr>
                <w:b/>
              </w:rPr>
              <w:t>Zemljište u građevinskom području</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1324" w:rsidRPr="003F1088" w:rsidRDefault="00B71324" w:rsidP="007D5D5A">
            <w:pPr>
              <w:tabs>
                <w:tab w:val="left" w:pos="815"/>
              </w:tabs>
              <w:ind w:right="-428"/>
              <w:rPr>
                <w:b/>
              </w:rPr>
            </w:pPr>
            <w:r w:rsidRPr="003F1088">
              <w:rPr>
                <w:b/>
              </w:rPr>
              <w:t xml:space="preserve">     </w:t>
            </w:r>
            <w:r w:rsidR="001A7FDB">
              <w:rPr>
                <w:b/>
              </w:rPr>
              <w:t xml:space="preserve"> </w:t>
            </w:r>
            <w:r w:rsidRPr="003F1088">
              <w:rPr>
                <w:b/>
              </w:rPr>
              <w:t>180</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1324" w:rsidRPr="003F1088" w:rsidRDefault="00B71324" w:rsidP="007D5D5A">
            <w:pPr>
              <w:jc w:val="center"/>
              <w:rPr>
                <w:b/>
              </w:rPr>
            </w:pPr>
          </w:p>
          <w:p w:rsidR="00B71324" w:rsidRPr="003F1088" w:rsidRDefault="00B71324" w:rsidP="007D5D5A">
            <w:pPr>
              <w:jc w:val="center"/>
              <w:rPr>
                <w:b/>
              </w:rPr>
            </w:pPr>
            <w:r w:rsidRPr="003F1088">
              <w:rPr>
                <w:b/>
              </w:rPr>
              <w:t xml:space="preserve">192.340,00 </w:t>
            </w:r>
          </w:p>
          <w:p w:rsidR="00B71324" w:rsidRPr="003F1088" w:rsidRDefault="00B71324" w:rsidP="007D5D5A">
            <w:pPr>
              <w:jc w:val="center"/>
              <w:rPr>
                <w:b/>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B71324" w:rsidRPr="003F1088" w:rsidRDefault="00B71324" w:rsidP="007D5D5A">
            <w:pPr>
              <w:jc w:val="center"/>
              <w:rPr>
                <w:b/>
              </w:rPr>
            </w:pPr>
            <w:r>
              <w:rPr>
                <w:b/>
              </w:rPr>
              <w:t>19.234,00</w:t>
            </w:r>
          </w:p>
        </w:tc>
      </w:tr>
      <w:tr w:rsidR="00B71324" w:rsidRPr="003F1088" w:rsidTr="00B71324">
        <w:trPr>
          <w:trHeight w:val="858"/>
        </w:trPr>
        <w:tc>
          <w:tcPr>
            <w:tcW w:w="6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1324" w:rsidRPr="003F1088" w:rsidRDefault="00B71324" w:rsidP="007D5D5A">
            <w:pPr>
              <w:ind w:right="-428"/>
              <w:rPr>
                <w:b/>
              </w:rPr>
            </w:pPr>
          </w:p>
          <w:p w:rsidR="00B71324" w:rsidRPr="003F1088" w:rsidRDefault="00B71324" w:rsidP="007D5D5A">
            <w:pPr>
              <w:ind w:right="-428"/>
              <w:rPr>
                <w:b/>
              </w:rPr>
            </w:pPr>
            <w:r w:rsidRPr="003F1088">
              <w:rPr>
                <w:b/>
              </w:rPr>
              <w:t xml:space="preserve">2. </w:t>
            </w:r>
          </w:p>
          <w:p w:rsidR="00B71324" w:rsidRPr="003F1088" w:rsidRDefault="00B71324" w:rsidP="007D5D5A">
            <w:pPr>
              <w:ind w:right="-428"/>
              <w:rPr>
                <w:b/>
              </w:rPr>
            </w:pPr>
          </w:p>
        </w:tc>
        <w:tc>
          <w:tcPr>
            <w:tcW w:w="12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1324" w:rsidRPr="003F1088" w:rsidRDefault="00B71324" w:rsidP="007D5D5A">
            <w:pPr>
              <w:ind w:right="-428"/>
              <w:rPr>
                <w:b/>
              </w:rPr>
            </w:pPr>
            <w:r w:rsidRPr="003F1088">
              <w:rPr>
                <w:b/>
              </w:rPr>
              <w:t>1839/137</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1324" w:rsidRPr="003F1088" w:rsidRDefault="00B71324" w:rsidP="007D5D5A">
            <w:pPr>
              <w:ind w:right="-428"/>
              <w:rPr>
                <w:b/>
              </w:rPr>
            </w:pPr>
            <w:r w:rsidRPr="003F1088">
              <w:rPr>
                <w:b/>
              </w:rPr>
              <w:t>Umag</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1324" w:rsidRPr="003F1088" w:rsidRDefault="00B71324" w:rsidP="007D5D5A">
            <w:pPr>
              <w:ind w:right="-428"/>
              <w:rPr>
                <w:b/>
              </w:rPr>
            </w:pPr>
            <w:r w:rsidRPr="003F1088">
              <w:rPr>
                <w:b/>
              </w:rPr>
              <w:t>Polezine</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B71324" w:rsidRPr="003F1088" w:rsidRDefault="00B71324" w:rsidP="007D5D5A">
            <w:pPr>
              <w:rPr>
                <w:b/>
              </w:rPr>
            </w:pPr>
            <w:r w:rsidRPr="003F1088">
              <w:rPr>
                <w:b/>
              </w:rPr>
              <w:t>Zemljište u građevinskom području</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1324" w:rsidRPr="003F1088" w:rsidRDefault="00B71324" w:rsidP="007D5D5A">
            <w:pPr>
              <w:tabs>
                <w:tab w:val="left" w:pos="815"/>
              </w:tabs>
              <w:ind w:right="-428"/>
              <w:rPr>
                <w:b/>
              </w:rPr>
            </w:pPr>
            <w:r w:rsidRPr="003F1088">
              <w:rPr>
                <w:b/>
              </w:rPr>
              <w:t xml:space="preserve">     </w:t>
            </w:r>
            <w:r w:rsidR="001A7FDB">
              <w:rPr>
                <w:b/>
              </w:rPr>
              <w:t xml:space="preserve"> </w:t>
            </w:r>
            <w:r w:rsidRPr="003F1088">
              <w:rPr>
                <w:b/>
              </w:rPr>
              <w:t>180</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1324" w:rsidRPr="003F1088" w:rsidRDefault="00B71324" w:rsidP="007D5D5A">
            <w:pPr>
              <w:jc w:val="center"/>
              <w:rPr>
                <w:b/>
              </w:rPr>
            </w:pPr>
          </w:p>
          <w:p w:rsidR="00B71324" w:rsidRPr="003F1088" w:rsidRDefault="00B71324" w:rsidP="007D5D5A">
            <w:pPr>
              <w:jc w:val="center"/>
              <w:rPr>
                <w:b/>
              </w:rPr>
            </w:pPr>
            <w:r w:rsidRPr="003F1088">
              <w:rPr>
                <w:b/>
              </w:rPr>
              <w:t xml:space="preserve">192.340,00 </w:t>
            </w:r>
          </w:p>
          <w:p w:rsidR="00B71324" w:rsidRPr="003F1088" w:rsidRDefault="00B71324" w:rsidP="007D5D5A">
            <w:pPr>
              <w:jc w:val="center"/>
              <w:rPr>
                <w:b/>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B71324" w:rsidRPr="003F1088" w:rsidRDefault="00B71324" w:rsidP="007D5D5A">
            <w:pPr>
              <w:jc w:val="center"/>
              <w:rPr>
                <w:b/>
              </w:rPr>
            </w:pPr>
            <w:r>
              <w:rPr>
                <w:b/>
              </w:rPr>
              <w:t>19.234,00</w:t>
            </w:r>
          </w:p>
        </w:tc>
      </w:tr>
      <w:tr w:rsidR="00B71324" w:rsidRPr="003F1088" w:rsidTr="00B71324">
        <w:trPr>
          <w:trHeight w:val="553"/>
        </w:trPr>
        <w:tc>
          <w:tcPr>
            <w:tcW w:w="6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1324" w:rsidRPr="003F1088" w:rsidRDefault="00B71324" w:rsidP="007D5D5A">
            <w:pPr>
              <w:ind w:right="-428"/>
              <w:rPr>
                <w:b/>
              </w:rPr>
            </w:pPr>
            <w:r w:rsidRPr="003F1088">
              <w:rPr>
                <w:b/>
              </w:rPr>
              <w:t xml:space="preserve">3. </w:t>
            </w:r>
          </w:p>
        </w:tc>
        <w:tc>
          <w:tcPr>
            <w:tcW w:w="12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1324" w:rsidRPr="003F1088" w:rsidRDefault="00B71324" w:rsidP="007D5D5A">
            <w:pPr>
              <w:ind w:right="-428"/>
              <w:rPr>
                <w:b/>
              </w:rPr>
            </w:pPr>
            <w:r w:rsidRPr="003F1088">
              <w:rPr>
                <w:b/>
              </w:rPr>
              <w:t>1839/140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1324" w:rsidRPr="003F1088" w:rsidRDefault="00B71324" w:rsidP="007D5D5A">
            <w:pPr>
              <w:ind w:right="-428"/>
              <w:rPr>
                <w:b/>
              </w:rPr>
            </w:pPr>
            <w:r w:rsidRPr="003F1088">
              <w:rPr>
                <w:b/>
              </w:rPr>
              <w:t xml:space="preserve">Umag </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1324" w:rsidRPr="003F1088" w:rsidRDefault="00B71324" w:rsidP="007D5D5A">
            <w:pPr>
              <w:ind w:right="-428"/>
              <w:rPr>
                <w:b/>
              </w:rPr>
            </w:pPr>
          </w:p>
          <w:p w:rsidR="00B71324" w:rsidRPr="003F1088" w:rsidRDefault="00B71324" w:rsidP="007D5D5A">
            <w:pPr>
              <w:ind w:right="-428"/>
              <w:rPr>
                <w:b/>
              </w:rPr>
            </w:pPr>
            <w:r w:rsidRPr="003F1088">
              <w:rPr>
                <w:b/>
              </w:rPr>
              <w:t>Polezine</w:t>
            </w:r>
          </w:p>
          <w:p w:rsidR="00B71324" w:rsidRPr="003F1088" w:rsidRDefault="00B71324" w:rsidP="007D5D5A">
            <w:pPr>
              <w:ind w:right="-428"/>
              <w:rPr>
                <w:b/>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B71324" w:rsidRPr="003F1088" w:rsidRDefault="00B71324" w:rsidP="007D5D5A">
            <w:pPr>
              <w:rPr>
                <w:b/>
              </w:rPr>
            </w:pPr>
            <w:r w:rsidRPr="003F1088">
              <w:rPr>
                <w:b/>
              </w:rPr>
              <w:t>Zemljište u građevinskom području</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1324" w:rsidRPr="003F1088" w:rsidRDefault="00B71324" w:rsidP="007D5D5A">
            <w:pPr>
              <w:tabs>
                <w:tab w:val="left" w:pos="815"/>
              </w:tabs>
              <w:ind w:right="-428"/>
              <w:rPr>
                <w:b/>
              </w:rPr>
            </w:pPr>
            <w:r w:rsidRPr="003F1088">
              <w:rPr>
                <w:b/>
              </w:rPr>
              <w:t xml:space="preserve">      247</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1324" w:rsidRPr="003F1088" w:rsidRDefault="00B71324" w:rsidP="007D5D5A">
            <w:pPr>
              <w:jc w:val="center"/>
              <w:rPr>
                <w:b/>
              </w:rPr>
            </w:pPr>
          </w:p>
          <w:p w:rsidR="00B71324" w:rsidRPr="003F1088" w:rsidRDefault="00B71324" w:rsidP="007D5D5A">
            <w:pPr>
              <w:jc w:val="center"/>
              <w:rPr>
                <w:b/>
              </w:rPr>
            </w:pPr>
            <w:r w:rsidRPr="003F1088">
              <w:rPr>
                <w:b/>
              </w:rPr>
              <w:t xml:space="preserve">273.340,00 </w:t>
            </w:r>
          </w:p>
          <w:p w:rsidR="00B71324" w:rsidRPr="003F1088" w:rsidRDefault="00B71324" w:rsidP="007D5D5A">
            <w:pPr>
              <w:jc w:val="center"/>
              <w:rPr>
                <w:b/>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B71324" w:rsidRPr="003F1088" w:rsidRDefault="00B71324" w:rsidP="007D5D5A">
            <w:pPr>
              <w:jc w:val="center"/>
              <w:rPr>
                <w:b/>
              </w:rPr>
            </w:pPr>
            <w:r>
              <w:rPr>
                <w:b/>
              </w:rPr>
              <w:t>27.334,00</w:t>
            </w:r>
          </w:p>
        </w:tc>
      </w:tr>
      <w:tr w:rsidR="00B71324" w:rsidRPr="003F1088" w:rsidTr="00B71324">
        <w:trPr>
          <w:trHeight w:val="553"/>
        </w:trPr>
        <w:tc>
          <w:tcPr>
            <w:tcW w:w="6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1324" w:rsidRPr="003F1088" w:rsidRDefault="00B71324" w:rsidP="007D5D5A">
            <w:pPr>
              <w:ind w:right="-428"/>
              <w:rPr>
                <w:b/>
              </w:rPr>
            </w:pPr>
          </w:p>
          <w:p w:rsidR="00B71324" w:rsidRPr="003F1088" w:rsidRDefault="00B71324" w:rsidP="007D5D5A">
            <w:pPr>
              <w:ind w:right="-428"/>
              <w:rPr>
                <w:b/>
              </w:rPr>
            </w:pPr>
            <w:r w:rsidRPr="003F1088">
              <w:rPr>
                <w:b/>
              </w:rPr>
              <w:t xml:space="preserve">4. </w:t>
            </w:r>
          </w:p>
          <w:p w:rsidR="00B71324" w:rsidRPr="003F1088" w:rsidRDefault="00B71324" w:rsidP="007D5D5A">
            <w:pPr>
              <w:ind w:right="-428"/>
              <w:rPr>
                <w:b/>
              </w:rPr>
            </w:pPr>
          </w:p>
        </w:tc>
        <w:tc>
          <w:tcPr>
            <w:tcW w:w="12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1324" w:rsidRPr="003F1088" w:rsidRDefault="00B71324" w:rsidP="007D5D5A">
            <w:pPr>
              <w:ind w:right="-428"/>
              <w:rPr>
                <w:b/>
              </w:rPr>
            </w:pPr>
            <w:r w:rsidRPr="003F1088">
              <w:rPr>
                <w:b/>
              </w:rPr>
              <w:t>1839/141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1324" w:rsidRPr="003F1088" w:rsidRDefault="00B71324" w:rsidP="007D5D5A">
            <w:pPr>
              <w:ind w:right="-428"/>
              <w:rPr>
                <w:b/>
              </w:rPr>
            </w:pPr>
            <w:r w:rsidRPr="003F1088">
              <w:rPr>
                <w:b/>
              </w:rPr>
              <w:t>Umag</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1324" w:rsidRPr="003F1088" w:rsidRDefault="00B71324" w:rsidP="007D5D5A">
            <w:pPr>
              <w:ind w:right="-428"/>
              <w:rPr>
                <w:b/>
              </w:rPr>
            </w:pPr>
            <w:r w:rsidRPr="003F1088">
              <w:rPr>
                <w:b/>
              </w:rPr>
              <w:t>Polezine</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B71324" w:rsidRPr="003F1088" w:rsidRDefault="00B71324" w:rsidP="007D5D5A">
            <w:pPr>
              <w:rPr>
                <w:b/>
              </w:rPr>
            </w:pPr>
            <w:r w:rsidRPr="003F1088">
              <w:rPr>
                <w:b/>
              </w:rPr>
              <w:t>Zemljište u građevinskom području</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1324" w:rsidRPr="003F1088" w:rsidRDefault="00B71324" w:rsidP="007D5D5A">
            <w:pPr>
              <w:tabs>
                <w:tab w:val="left" w:pos="815"/>
              </w:tabs>
              <w:ind w:right="-428"/>
              <w:rPr>
                <w:b/>
              </w:rPr>
            </w:pPr>
            <w:r w:rsidRPr="003F1088">
              <w:rPr>
                <w:b/>
              </w:rPr>
              <w:t xml:space="preserve">      156</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1324" w:rsidRPr="003F1088" w:rsidRDefault="00B71324" w:rsidP="007D5D5A">
            <w:pPr>
              <w:jc w:val="center"/>
              <w:rPr>
                <w:b/>
              </w:rPr>
            </w:pPr>
            <w:r w:rsidRPr="003F1088">
              <w:rPr>
                <w:b/>
              </w:rPr>
              <w:t>166.340,00</w:t>
            </w:r>
          </w:p>
        </w:tc>
        <w:tc>
          <w:tcPr>
            <w:tcW w:w="1418" w:type="dxa"/>
            <w:tcBorders>
              <w:top w:val="single" w:sz="4" w:space="0" w:color="000000"/>
              <w:left w:val="single" w:sz="4" w:space="0" w:color="000000"/>
              <w:bottom w:val="single" w:sz="4" w:space="0" w:color="000000"/>
              <w:right w:val="single" w:sz="4" w:space="0" w:color="000000"/>
            </w:tcBorders>
            <w:vAlign w:val="center"/>
          </w:tcPr>
          <w:p w:rsidR="00B71324" w:rsidRPr="003F1088" w:rsidRDefault="00B71324" w:rsidP="00802EF6">
            <w:pPr>
              <w:jc w:val="center"/>
              <w:rPr>
                <w:b/>
              </w:rPr>
            </w:pPr>
            <w:r>
              <w:rPr>
                <w:b/>
              </w:rPr>
              <w:t>16.634,00</w:t>
            </w:r>
          </w:p>
        </w:tc>
      </w:tr>
      <w:tr w:rsidR="00B71324" w:rsidRPr="003F1088" w:rsidTr="00B71324">
        <w:trPr>
          <w:trHeight w:val="553"/>
        </w:trPr>
        <w:tc>
          <w:tcPr>
            <w:tcW w:w="6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1324" w:rsidRPr="003F1088" w:rsidRDefault="00B71324" w:rsidP="007D5D5A">
            <w:pPr>
              <w:ind w:right="-428"/>
              <w:rPr>
                <w:b/>
              </w:rPr>
            </w:pPr>
          </w:p>
          <w:p w:rsidR="00B71324" w:rsidRPr="003F1088" w:rsidRDefault="00B71324" w:rsidP="007D5D5A">
            <w:pPr>
              <w:ind w:right="-428"/>
              <w:rPr>
                <w:b/>
              </w:rPr>
            </w:pPr>
            <w:r w:rsidRPr="003F1088">
              <w:rPr>
                <w:b/>
              </w:rPr>
              <w:t xml:space="preserve">5. </w:t>
            </w:r>
          </w:p>
          <w:p w:rsidR="00B71324" w:rsidRPr="003F1088" w:rsidRDefault="00B71324" w:rsidP="007D5D5A">
            <w:pPr>
              <w:ind w:right="-428"/>
              <w:rPr>
                <w:b/>
              </w:rPr>
            </w:pPr>
          </w:p>
        </w:tc>
        <w:tc>
          <w:tcPr>
            <w:tcW w:w="12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1324" w:rsidRPr="003F1088" w:rsidRDefault="00B71324" w:rsidP="007D5D5A">
            <w:pPr>
              <w:ind w:right="-428"/>
              <w:rPr>
                <w:b/>
              </w:rPr>
            </w:pPr>
            <w:r w:rsidRPr="003F1088">
              <w:rPr>
                <w:b/>
              </w:rPr>
              <w:t>1430/2</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1324" w:rsidRPr="003F1088" w:rsidRDefault="00B71324" w:rsidP="007D5D5A">
            <w:pPr>
              <w:ind w:right="-428"/>
              <w:rPr>
                <w:b/>
              </w:rPr>
            </w:pPr>
            <w:r w:rsidRPr="003F1088">
              <w:rPr>
                <w:b/>
              </w:rPr>
              <w:t>Umag</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1324" w:rsidRPr="003F1088" w:rsidRDefault="00B71324" w:rsidP="007D5D5A">
            <w:pPr>
              <w:ind w:right="-428"/>
              <w:rPr>
                <w:b/>
              </w:rPr>
            </w:pPr>
            <w:r w:rsidRPr="003F1088">
              <w:rPr>
                <w:b/>
              </w:rPr>
              <w:t xml:space="preserve">Polezine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B71324" w:rsidRPr="003F1088" w:rsidRDefault="00B71324" w:rsidP="007D5D5A">
            <w:pPr>
              <w:rPr>
                <w:b/>
              </w:rPr>
            </w:pPr>
            <w:r w:rsidRPr="003F1088">
              <w:rPr>
                <w:b/>
              </w:rPr>
              <w:t>Zemljište u građevinskom području</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1324" w:rsidRPr="003F1088" w:rsidRDefault="00B71324" w:rsidP="007D5D5A">
            <w:pPr>
              <w:tabs>
                <w:tab w:val="left" w:pos="815"/>
              </w:tabs>
              <w:ind w:right="-428"/>
              <w:rPr>
                <w:b/>
              </w:rPr>
            </w:pPr>
            <w:r w:rsidRPr="003F1088">
              <w:rPr>
                <w:b/>
              </w:rPr>
              <w:t xml:space="preserve">      220</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1324" w:rsidRPr="003F1088" w:rsidRDefault="00B71324" w:rsidP="007D5D5A">
            <w:pPr>
              <w:jc w:val="center"/>
              <w:rPr>
                <w:b/>
              </w:rPr>
            </w:pPr>
            <w:r w:rsidRPr="003F1088">
              <w:rPr>
                <w:b/>
              </w:rPr>
              <w:t xml:space="preserve">251.340,00 </w:t>
            </w:r>
          </w:p>
        </w:tc>
        <w:tc>
          <w:tcPr>
            <w:tcW w:w="1418" w:type="dxa"/>
            <w:tcBorders>
              <w:top w:val="single" w:sz="4" w:space="0" w:color="000000"/>
              <w:left w:val="single" w:sz="4" w:space="0" w:color="000000"/>
              <w:bottom w:val="single" w:sz="4" w:space="0" w:color="000000"/>
              <w:right w:val="single" w:sz="4" w:space="0" w:color="000000"/>
            </w:tcBorders>
            <w:vAlign w:val="center"/>
          </w:tcPr>
          <w:p w:rsidR="00B71324" w:rsidRPr="003F1088" w:rsidRDefault="00B71324" w:rsidP="007D5D5A">
            <w:pPr>
              <w:jc w:val="center"/>
              <w:rPr>
                <w:b/>
              </w:rPr>
            </w:pPr>
            <w:r>
              <w:rPr>
                <w:b/>
              </w:rPr>
              <w:t>25.134,00</w:t>
            </w:r>
          </w:p>
        </w:tc>
      </w:tr>
      <w:tr w:rsidR="00B71324" w:rsidRPr="003F1088" w:rsidTr="00B71324">
        <w:trPr>
          <w:trHeight w:val="553"/>
        </w:trPr>
        <w:tc>
          <w:tcPr>
            <w:tcW w:w="6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1324" w:rsidRPr="003F1088" w:rsidRDefault="00B71324" w:rsidP="007D5D5A">
            <w:pPr>
              <w:ind w:right="-428"/>
              <w:rPr>
                <w:b/>
              </w:rPr>
            </w:pPr>
          </w:p>
          <w:p w:rsidR="00B71324" w:rsidRPr="003F1088" w:rsidRDefault="00B71324" w:rsidP="007D5D5A">
            <w:pPr>
              <w:ind w:right="-428"/>
              <w:rPr>
                <w:b/>
              </w:rPr>
            </w:pPr>
            <w:r w:rsidRPr="003F1088">
              <w:rPr>
                <w:b/>
              </w:rPr>
              <w:t xml:space="preserve">6. </w:t>
            </w:r>
          </w:p>
          <w:p w:rsidR="00B71324" w:rsidRPr="003F1088" w:rsidRDefault="00B71324" w:rsidP="007D5D5A">
            <w:pPr>
              <w:ind w:right="-428"/>
              <w:rPr>
                <w:b/>
              </w:rPr>
            </w:pPr>
          </w:p>
        </w:tc>
        <w:tc>
          <w:tcPr>
            <w:tcW w:w="12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1324" w:rsidRPr="003F1088" w:rsidRDefault="00B71324" w:rsidP="007D5D5A">
            <w:pPr>
              <w:ind w:right="-428"/>
              <w:rPr>
                <w:b/>
              </w:rPr>
            </w:pPr>
            <w:r w:rsidRPr="003F1088">
              <w:rPr>
                <w:b/>
              </w:rPr>
              <w:t>1565</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1324" w:rsidRPr="003F1088" w:rsidRDefault="00B71324" w:rsidP="007D5D5A">
            <w:pPr>
              <w:ind w:right="-428"/>
              <w:rPr>
                <w:b/>
              </w:rPr>
            </w:pPr>
            <w:r w:rsidRPr="003F1088">
              <w:rPr>
                <w:b/>
              </w:rPr>
              <w:t>Umag</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1324" w:rsidRPr="003F1088" w:rsidRDefault="00B71324" w:rsidP="007D5D5A">
            <w:pPr>
              <w:ind w:right="-428"/>
              <w:rPr>
                <w:b/>
              </w:rPr>
            </w:pPr>
            <w:r w:rsidRPr="003F1088">
              <w:rPr>
                <w:b/>
              </w:rPr>
              <w:t xml:space="preserve">Komunela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B71324" w:rsidRPr="003F1088" w:rsidRDefault="00B71324" w:rsidP="007D5D5A">
            <w:pPr>
              <w:rPr>
                <w:b/>
              </w:rPr>
            </w:pPr>
            <w:r w:rsidRPr="003F1088">
              <w:rPr>
                <w:b/>
              </w:rPr>
              <w:t>Zemljište u građevinskom području</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1324" w:rsidRPr="003F1088" w:rsidRDefault="00B71324" w:rsidP="007D5D5A">
            <w:pPr>
              <w:tabs>
                <w:tab w:val="left" w:pos="815"/>
              </w:tabs>
              <w:ind w:right="-428"/>
              <w:rPr>
                <w:b/>
              </w:rPr>
            </w:pPr>
            <w:r w:rsidRPr="003F1088">
              <w:rPr>
                <w:b/>
              </w:rPr>
              <w:t xml:space="preserve">       452</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1324" w:rsidRPr="003F1088" w:rsidRDefault="00B71324" w:rsidP="007D5D5A">
            <w:pPr>
              <w:jc w:val="center"/>
              <w:rPr>
                <w:b/>
              </w:rPr>
            </w:pPr>
          </w:p>
          <w:p w:rsidR="00B71324" w:rsidRPr="003F1088" w:rsidRDefault="00B71324" w:rsidP="007D5D5A">
            <w:pPr>
              <w:jc w:val="center"/>
              <w:rPr>
                <w:b/>
              </w:rPr>
            </w:pPr>
            <w:r w:rsidRPr="003F1088">
              <w:rPr>
                <w:b/>
              </w:rPr>
              <w:t>367.400,00</w:t>
            </w:r>
          </w:p>
          <w:p w:rsidR="00B71324" w:rsidRPr="003F1088" w:rsidRDefault="00B71324" w:rsidP="007D5D5A">
            <w:pPr>
              <w:jc w:val="center"/>
              <w:rPr>
                <w:b/>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B71324" w:rsidRPr="003F1088" w:rsidRDefault="00B71324" w:rsidP="007D5D5A">
            <w:pPr>
              <w:jc w:val="center"/>
              <w:rPr>
                <w:b/>
              </w:rPr>
            </w:pPr>
            <w:r>
              <w:rPr>
                <w:b/>
              </w:rPr>
              <w:t>36.740,00</w:t>
            </w:r>
          </w:p>
        </w:tc>
      </w:tr>
      <w:tr w:rsidR="00B71324" w:rsidRPr="003F1088" w:rsidTr="00B71324">
        <w:trPr>
          <w:trHeight w:val="553"/>
        </w:trPr>
        <w:tc>
          <w:tcPr>
            <w:tcW w:w="6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1324" w:rsidRPr="003F1088" w:rsidRDefault="00B71324" w:rsidP="007D5D5A">
            <w:pPr>
              <w:ind w:right="-428"/>
              <w:rPr>
                <w:b/>
              </w:rPr>
            </w:pPr>
            <w:r w:rsidRPr="003F1088">
              <w:rPr>
                <w:b/>
              </w:rPr>
              <w:t xml:space="preserve">7. </w:t>
            </w:r>
          </w:p>
        </w:tc>
        <w:tc>
          <w:tcPr>
            <w:tcW w:w="12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1324" w:rsidRPr="003F1088" w:rsidRDefault="00B71324" w:rsidP="007D5D5A">
            <w:pPr>
              <w:ind w:right="-428"/>
              <w:rPr>
                <w:b/>
              </w:rPr>
            </w:pPr>
            <w:r w:rsidRPr="003F1088">
              <w:rPr>
                <w:b/>
              </w:rPr>
              <w:t>4710/4</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1324" w:rsidRPr="003F1088" w:rsidRDefault="00B71324" w:rsidP="007D5D5A">
            <w:pPr>
              <w:ind w:right="-428"/>
              <w:rPr>
                <w:b/>
              </w:rPr>
            </w:pPr>
            <w:r w:rsidRPr="003F1088">
              <w:rPr>
                <w:b/>
              </w:rPr>
              <w:t>Umag</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1324" w:rsidRPr="003F1088" w:rsidRDefault="00B71324" w:rsidP="007D5D5A">
            <w:pPr>
              <w:ind w:right="-428"/>
              <w:rPr>
                <w:b/>
              </w:rPr>
            </w:pPr>
            <w:r w:rsidRPr="003F1088">
              <w:rPr>
                <w:b/>
              </w:rPr>
              <w:t>Murine</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B71324" w:rsidRPr="003F1088" w:rsidRDefault="00B71324" w:rsidP="007D5D5A">
            <w:pPr>
              <w:rPr>
                <w:b/>
              </w:rPr>
            </w:pPr>
            <w:r w:rsidRPr="003F1088">
              <w:rPr>
                <w:b/>
              </w:rPr>
              <w:t>Zemljište u građevinskom području</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1324" w:rsidRPr="003F1088" w:rsidRDefault="00B71324" w:rsidP="007D5D5A">
            <w:pPr>
              <w:tabs>
                <w:tab w:val="left" w:pos="815"/>
              </w:tabs>
              <w:ind w:right="-428"/>
              <w:rPr>
                <w:b/>
              </w:rPr>
            </w:pPr>
            <w:r w:rsidRPr="003F1088">
              <w:rPr>
                <w:b/>
              </w:rPr>
              <w:t xml:space="preserve">       886</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1324" w:rsidRPr="003F1088" w:rsidRDefault="00B71324" w:rsidP="007D5D5A">
            <w:pPr>
              <w:jc w:val="center"/>
              <w:rPr>
                <w:b/>
              </w:rPr>
            </w:pPr>
            <w:r w:rsidRPr="003F1088">
              <w:rPr>
                <w:b/>
              </w:rPr>
              <w:t>485.425,00</w:t>
            </w:r>
          </w:p>
        </w:tc>
        <w:tc>
          <w:tcPr>
            <w:tcW w:w="1418" w:type="dxa"/>
            <w:tcBorders>
              <w:top w:val="single" w:sz="4" w:space="0" w:color="000000"/>
              <w:left w:val="single" w:sz="4" w:space="0" w:color="000000"/>
              <w:bottom w:val="single" w:sz="4" w:space="0" w:color="000000"/>
              <w:right w:val="single" w:sz="4" w:space="0" w:color="000000"/>
            </w:tcBorders>
            <w:vAlign w:val="center"/>
          </w:tcPr>
          <w:p w:rsidR="00B71324" w:rsidRPr="003F1088" w:rsidRDefault="00B71324" w:rsidP="007D5D5A">
            <w:pPr>
              <w:jc w:val="center"/>
              <w:rPr>
                <w:b/>
              </w:rPr>
            </w:pPr>
            <w:r>
              <w:rPr>
                <w:b/>
              </w:rPr>
              <w:t>48.542,50</w:t>
            </w:r>
          </w:p>
        </w:tc>
      </w:tr>
      <w:tr w:rsidR="00B71324" w:rsidRPr="003F1088" w:rsidTr="00B71324">
        <w:trPr>
          <w:trHeight w:val="553"/>
        </w:trPr>
        <w:tc>
          <w:tcPr>
            <w:tcW w:w="6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1324" w:rsidRPr="003F1088" w:rsidRDefault="00B71324" w:rsidP="007D5D5A">
            <w:pPr>
              <w:ind w:right="-428"/>
              <w:rPr>
                <w:b/>
              </w:rPr>
            </w:pPr>
            <w:r w:rsidRPr="003F1088">
              <w:rPr>
                <w:b/>
              </w:rPr>
              <w:t xml:space="preserve">8. </w:t>
            </w:r>
          </w:p>
        </w:tc>
        <w:tc>
          <w:tcPr>
            <w:tcW w:w="12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1324" w:rsidRPr="003F1088" w:rsidRDefault="00B71324" w:rsidP="007D5D5A">
            <w:pPr>
              <w:ind w:right="-428"/>
              <w:rPr>
                <w:b/>
              </w:rPr>
            </w:pPr>
            <w:r w:rsidRPr="003F1088">
              <w:rPr>
                <w:b/>
              </w:rPr>
              <w:t>4710/5</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1324" w:rsidRPr="003F1088" w:rsidRDefault="00B71324" w:rsidP="007D5D5A">
            <w:pPr>
              <w:ind w:right="-428"/>
              <w:rPr>
                <w:b/>
              </w:rPr>
            </w:pPr>
            <w:r w:rsidRPr="003F1088">
              <w:rPr>
                <w:b/>
              </w:rPr>
              <w:t>Umag</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1324" w:rsidRPr="003F1088" w:rsidRDefault="00B71324" w:rsidP="007D5D5A">
            <w:pPr>
              <w:ind w:right="-428"/>
              <w:rPr>
                <w:b/>
              </w:rPr>
            </w:pPr>
            <w:r w:rsidRPr="003F1088">
              <w:rPr>
                <w:b/>
              </w:rPr>
              <w:t>Murine</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B71324" w:rsidRPr="003F1088" w:rsidRDefault="00B71324" w:rsidP="007D5D5A">
            <w:pPr>
              <w:rPr>
                <w:b/>
              </w:rPr>
            </w:pPr>
            <w:r w:rsidRPr="003F1088">
              <w:rPr>
                <w:b/>
              </w:rPr>
              <w:t>Zemljište u građevinskom području</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1324" w:rsidRPr="003F1088" w:rsidRDefault="00B71324" w:rsidP="007D5D5A">
            <w:pPr>
              <w:tabs>
                <w:tab w:val="left" w:pos="815"/>
              </w:tabs>
              <w:ind w:right="-428"/>
              <w:rPr>
                <w:b/>
              </w:rPr>
            </w:pPr>
            <w:r w:rsidRPr="003F1088">
              <w:rPr>
                <w:b/>
              </w:rPr>
              <w:t xml:space="preserve">      </w:t>
            </w:r>
            <w:r w:rsidR="001A7FDB">
              <w:rPr>
                <w:b/>
              </w:rPr>
              <w:t xml:space="preserve"> </w:t>
            </w:r>
            <w:r w:rsidRPr="003F1088">
              <w:rPr>
                <w:b/>
              </w:rPr>
              <w:t>857</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1324" w:rsidRPr="003F1088" w:rsidRDefault="00B71324" w:rsidP="007D5D5A">
            <w:pPr>
              <w:jc w:val="center"/>
              <w:rPr>
                <w:b/>
              </w:rPr>
            </w:pPr>
            <w:r w:rsidRPr="003F1088">
              <w:rPr>
                <w:b/>
              </w:rPr>
              <w:t>470.425,00</w:t>
            </w:r>
          </w:p>
        </w:tc>
        <w:tc>
          <w:tcPr>
            <w:tcW w:w="1418" w:type="dxa"/>
            <w:tcBorders>
              <w:top w:val="single" w:sz="4" w:space="0" w:color="000000"/>
              <w:left w:val="single" w:sz="4" w:space="0" w:color="000000"/>
              <w:bottom w:val="single" w:sz="4" w:space="0" w:color="000000"/>
              <w:right w:val="single" w:sz="4" w:space="0" w:color="000000"/>
            </w:tcBorders>
            <w:vAlign w:val="center"/>
          </w:tcPr>
          <w:p w:rsidR="00B71324" w:rsidRPr="003F1088" w:rsidRDefault="00B71324" w:rsidP="007D5D5A">
            <w:pPr>
              <w:jc w:val="center"/>
              <w:rPr>
                <w:b/>
              </w:rPr>
            </w:pPr>
            <w:r>
              <w:rPr>
                <w:b/>
              </w:rPr>
              <w:t>47.042,50</w:t>
            </w:r>
          </w:p>
        </w:tc>
      </w:tr>
      <w:tr w:rsidR="00B71324" w:rsidRPr="003F1088" w:rsidTr="00B71324">
        <w:trPr>
          <w:trHeight w:val="553"/>
        </w:trPr>
        <w:tc>
          <w:tcPr>
            <w:tcW w:w="6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1324" w:rsidRPr="003F1088" w:rsidRDefault="00B71324" w:rsidP="007D5D5A">
            <w:pPr>
              <w:ind w:right="-428"/>
              <w:rPr>
                <w:b/>
              </w:rPr>
            </w:pPr>
            <w:r w:rsidRPr="003F1088">
              <w:rPr>
                <w:b/>
              </w:rPr>
              <w:lastRenderedPageBreak/>
              <w:t xml:space="preserve"> 9.</w:t>
            </w:r>
          </w:p>
        </w:tc>
        <w:tc>
          <w:tcPr>
            <w:tcW w:w="12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1324" w:rsidRDefault="00B71324" w:rsidP="00B71324">
            <w:pPr>
              <w:ind w:right="-428"/>
              <w:rPr>
                <w:b/>
              </w:rPr>
            </w:pPr>
            <w:r>
              <w:rPr>
                <w:b/>
              </w:rPr>
              <w:t>4710/7</w:t>
            </w:r>
          </w:p>
          <w:p w:rsidR="00B71324" w:rsidRDefault="00B71324" w:rsidP="00B71324">
            <w:pPr>
              <w:ind w:right="-428"/>
              <w:rPr>
                <w:b/>
              </w:rPr>
            </w:pPr>
            <w:r>
              <w:rPr>
                <w:b/>
              </w:rPr>
              <w:t>4711/7</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1324" w:rsidRDefault="00B71324" w:rsidP="00A85571">
            <w:pPr>
              <w:ind w:right="-428"/>
              <w:rPr>
                <w:b/>
              </w:rPr>
            </w:pPr>
            <w:r>
              <w:rPr>
                <w:b/>
              </w:rPr>
              <w:t>Umag</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1324" w:rsidRDefault="00B71324" w:rsidP="00A85571">
            <w:pPr>
              <w:ind w:right="-428"/>
              <w:rPr>
                <w:b/>
              </w:rPr>
            </w:pPr>
            <w:r>
              <w:rPr>
                <w:b/>
              </w:rPr>
              <w:t>Murine</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1324" w:rsidRDefault="00B71324" w:rsidP="00A85571">
            <w:pPr>
              <w:ind w:right="-428"/>
              <w:rPr>
                <w:b/>
              </w:rPr>
            </w:pPr>
            <w:r>
              <w:rPr>
                <w:b/>
              </w:rPr>
              <w:t>Zemljište u građevinskom području</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B71324" w:rsidRDefault="00B71324" w:rsidP="00B71324">
            <w:pPr>
              <w:tabs>
                <w:tab w:val="left" w:pos="815"/>
              </w:tabs>
              <w:ind w:right="-428"/>
              <w:rPr>
                <w:b/>
              </w:rPr>
            </w:pPr>
            <w:r>
              <w:rPr>
                <w:b/>
              </w:rPr>
              <w:t xml:space="preserve">       864</w:t>
            </w:r>
          </w:p>
          <w:p w:rsidR="00B71324" w:rsidRDefault="00B71324" w:rsidP="00B71324">
            <w:pPr>
              <w:tabs>
                <w:tab w:val="left" w:pos="815"/>
              </w:tabs>
              <w:ind w:right="-428"/>
              <w:rPr>
                <w:b/>
              </w:rPr>
            </w:pPr>
            <w:r>
              <w:rPr>
                <w:b/>
              </w:rPr>
              <w:t xml:space="preserve">       181</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1324" w:rsidRDefault="00B71324" w:rsidP="00A85571">
            <w:pPr>
              <w:jc w:val="center"/>
              <w:rPr>
                <w:b/>
              </w:rPr>
            </w:pPr>
            <w:r>
              <w:rPr>
                <w:b/>
              </w:rPr>
              <w:t>541.850,00</w:t>
            </w:r>
          </w:p>
        </w:tc>
        <w:tc>
          <w:tcPr>
            <w:tcW w:w="1418" w:type="dxa"/>
            <w:tcBorders>
              <w:top w:val="single" w:sz="4" w:space="0" w:color="000000"/>
              <w:left w:val="single" w:sz="4" w:space="0" w:color="000000"/>
              <w:bottom w:val="single" w:sz="4" w:space="0" w:color="000000"/>
              <w:right w:val="single" w:sz="4" w:space="0" w:color="000000"/>
            </w:tcBorders>
            <w:vAlign w:val="center"/>
          </w:tcPr>
          <w:p w:rsidR="00B71324" w:rsidRDefault="00B71324" w:rsidP="00A85571">
            <w:pPr>
              <w:jc w:val="center"/>
              <w:rPr>
                <w:b/>
              </w:rPr>
            </w:pPr>
            <w:r>
              <w:rPr>
                <w:b/>
              </w:rPr>
              <w:t>54.185,00</w:t>
            </w:r>
          </w:p>
        </w:tc>
      </w:tr>
      <w:tr w:rsidR="00B71324" w:rsidRPr="003F1088" w:rsidTr="00B71324">
        <w:trPr>
          <w:trHeight w:val="553"/>
        </w:trPr>
        <w:tc>
          <w:tcPr>
            <w:tcW w:w="6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1324" w:rsidRPr="003F1088" w:rsidRDefault="00B71324" w:rsidP="007D5D5A">
            <w:pPr>
              <w:ind w:right="-428"/>
              <w:rPr>
                <w:b/>
              </w:rPr>
            </w:pPr>
          </w:p>
          <w:p w:rsidR="00B71324" w:rsidRPr="003F1088" w:rsidRDefault="00B71324" w:rsidP="007D5D5A">
            <w:pPr>
              <w:ind w:right="-428"/>
              <w:rPr>
                <w:b/>
              </w:rPr>
            </w:pPr>
            <w:r>
              <w:rPr>
                <w:b/>
              </w:rPr>
              <w:t>10</w:t>
            </w:r>
            <w:r w:rsidRPr="003F1088">
              <w:rPr>
                <w:b/>
              </w:rPr>
              <w:t xml:space="preserve">. </w:t>
            </w:r>
          </w:p>
          <w:p w:rsidR="00B71324" w:rsidRPr="003F1088" w:rsidRDefault="00B71324" w:rsidP="007D5D5A">
            <w:pPr>
              <w:ind w:right="-428"/>
              <w:rPr>
                <w:b/>
              </w:rPr>
            </w:pPr>
          </w:p>
        </w:tc>
        <w:tc>
          <w:tcPr>
            <w:tcW w:w="12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1324" w:rsidRPr="003F1088" w:rsidRDefault="00B71324" w:rsidP="007D5D5A">
            <w:pPr>
              <w:ind w:right="-428"/>
              <w:rPr>
                <w:b/>
              </w:rPr>
            </w:pPr>
            <w:r w:rsidRPr="003F1088">
              <w:rPr>
                <w:b/>
              </w:rPr>
              <w:t>4783/5</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1324" w:rsidRPr="003F1088" w:rsidRDefault="00B71324" w:rsidP="007D5D5A">
            <w:pPr>
              <w:ind w:right="-428"/>
              <w:rPr>
                <w:b/>
              </w:rPr>
            </w:pPr>
            <w:r w:rsidRPr="003F1088">
              <w:rPr>
                <w:b/>
              </w:rPr>
              <w:t>Umag</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1324" w:rsidRPr="003F1088" w:rsidRDefault="00B71324" w:rsidP="007D5D5A">
            <w:pPr>
              <w:ind w:right="-428"/>
              <w:rPr>
                <w:b/>
              </w:rPr>
            </w:pPr>
            <w:r w:rsidRPr="003F1088">
              <w:rPr>
                <w:b/>
              </w:rPr>
              <w:t>Murine</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B71324" w:rsidRPr="003F1088" w:rsidRDefault="00B71324" w:rsidP="007D5D5A">
            <w:pPr>
              <w:rPr>
                <w:b/>
              </w:rPr>
            </w:pPr>
            <w:r w:rsidRPr="003F1088">
              <w:rPr>
                <w:b/>
              </w:rPr>
              <w:t>Zemljište u građevinskom području</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1324" w:rsidRPr="003F1088" w:rsidRDefault="00B71324" w:rsidP="007D5D5A">
            <w:pPr>
              <w:tabs>
                <w:tab w:val="left" w:pos="815"/>
              </w:tabs>
              <w:ind w:right="-428"/>
              <w:rPr>
                <w:b/>
              </w:rPr>
            </w:pPr>
            <w:r w:rsidRPr="003F1088">
              <w:rPr>
                <w:b/>
              </w:rPr>
              <w:t xml:space="preserve">     1.137</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1324" w:rsidRPr="003F1088" w:rsidRDefault="00B71324" w:rsidP="007D5D5A">
            <w:pPr>
              <w:jc w:val="center"/>
              <w:rPr>
                <w:b/>
              </w:rPr>
            </w:pPr>
            <w:r w:rsidRPr="003F1088">
              <w:rPr>
                <w:b/>
              </w:rPr>
              <w:t>547.636,00</w:t>
            </w:r>
          </w:p>
        </w:tc>
        <w:tc>
          <w:tcPr>
            <w:tcW w:w="1418" w:type="dxa"/>
            <w:tcBorders>
              <w:top w:val="single" w:sz="4" w:space="0" w:color="000000"/>
              <w:left w:val="single" w:sz="4" w:space="0" w:color="000000"/>
              <w:bottom w:val="single" w:sz="4" w:space="0" w:color="000000"/>
              <w:right w:val="single" w:sz="4" w:space="0" w:color="000000"/>
            </w:tcBorders>
            <w:vAlign w:val="center"/>
          </w:tcPr>
          <w:p w:rsidR="00B71324" w:rsidRPr="003F1088" w:rsidRDefault="00B71324" w:rsidP="006C2EF3">
            <w:pPr>
              <w:jc w:val="center"/>
              <w:rPr>
                <w:b/>
              </w:rPr>
            </w:pPr>
            <w:r>
              <w:rPr>
                <w:b/>
              </w:rPr>
              <w:t>54.763,60</w:t>
            </w:r>
          </w:p>
        </w:tc>
      </w:tr>
      <w:tr w:rsidR="00B71324" w:rsidRPr="003F1088" w:rsidTr="00B71324">
        <w:trPr>
          <w:trHeight w:val="553"/>
        </w:trPr>
        <w:tc>
          <w:tcPr>
            <w:tcW w:w="6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1324" w:rsidRPr="003F1088" w:rsidRDefault="00B71324" w:rsidP="007D5D5A">
            <w:pPr>
              <w:ind w:right="-428"/>
              <w:rPr>
                <w:b/>
              </w:rPr>
            </w:pPr>
          </w:p>
          <w:p w:rsidR="00B71324" w:rsidRPr="003F1088" w:rsidRDefault="00B71324" w:rsidP="007D5D5A">
            <w:pPr>
              <w:ind w:right="-428"/>
              <w:rPr>
                <w:b/>
              </w:rPr>
            </w:pPr>
            <w:r>
              <w:rPr>
                <w:b/>
              </w:rPr>
              <w:t>11</w:t>
            </w:r>
            <w:r w:rsidRPr="003F1088">
              <w:rPr>
                <w:b/>
              </w:rPr>
              <w:t xml:space="preserve">. </w:t>
            </w:r>
          </w:p>
          <w:p w:rsidR="00B71324" w:rsidRPr="003F1088" w:rsidRDefault="00B71324" w:rsidP="007D5D5A">
            <w:pPr>
              <w:ind w:right="-428"/>
              <w:rPr>
                <w:b/>
              </w:rPr>
            </w:pPr>
          </w:p>
        </w:tc>
        <w:tc>
          <w:tcPr>
            <w:tcW w:w="12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1324" w:rsidRPr="003F1088" w:rsidRDefault="00B71324" w:rsidP="007D5D5A">
            <w:pPr>
              <w:ind w:right="-428"/>
              <w:rPr>
                <w:b/>
              </w:rPr>
            </w:pPr>
            <w:r w:rsidRPr="003F1088">
              <w:rPr>
                <w:b/>
              </w:rPr>
              <w:t>3896</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1324" w:rsidRPr="003F1088" w:rsidRDefault="00B71324" w:rsidP="007D5D5A">
            <w:pPr>
              <w:ind w:right="-428"/>
              <w:rPr>
                <w:b/>
              </w:rPr>
            </w:pPr>
            <w:r w:rsidRPr="003F1088">
              <w:rPr>
                <w:b/>
              </w:rPr>
              <w:t>Umag</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1324" w:rsidRPr="003F1088" w:rsidRDefault="00B71324" w:rsidP="007D5D5A">
            <w:pPr>
              <w:ind w:right="-428"/>
              <w:rPr>
                <w:b/>
              </w:rPr>
            </w:pPr>
            <w:r w:rsidRPr="003F1088">
              <w:rPr>
                <w:b/>
              </w:rPr>
              <w:t>Špina</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B71324" w:rsidRPr="003F1088" w:rsidRDefault="00B71324" w:rsidP="007D5D5A">
            <w:pPr>
              <w:rPr>
                <w:b/>
              </w:rPr>
            </w:pPr>
            <w:r w:rsidRPr="003F1088">
              <w:rPr>
                <w:b/>
              </w:rPr>
              <w:t>Zemljište u građevinskom području</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1324" w:rsidRPr="003F1088" w:rsidRDefault="00B71324" w:rsidP="007D5D5A">
            <w:pPr>
              <w:tabs>
                <w:tab w:val="left" w:pos="815"/>
              </w:tabs>
              <w:ind w:right="-428"/>
              <w:rPr>
                <w:b/>
              </w:rPr>
            </w:pPr>
            <w:r w:rsidRPr="003F1088">
              <w:rPr>
                <w:b/>
              </w:rPr>
              <w:t xml:space="preserve">        174</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1324" w:rsidRPr="003F1088" w:rsidRDefault="00B71324" w:rsidP="007D5D5A">
            <w:pPr>
              <w:jc w:val="center"/>
              <w:rPr>
                <w:b/>
              </w:rPr>
            </w:pPr>
            <w:r>
              <w:rPr>
                <w:b/>
              </w:rPr>
              <w:t>2</w:t>
            </w:r>
            <w:r w:rsidRPr="003F1088">
              <w:rPr>
                <w:b/>
              </w:rPr>
              <w:t>07.325,00</w:t>
            </w:r>
          </w:p>
        </w:tc>
        <w:tc>
          <w:tcPr>
            <w:tcW w:w="1418" w:type="dxa"/>
            <w:tcBorders>
              <w:top w:val="single" w:sz="4" w:space="0" w:color="000000"/>
              <w:left w:val="single" w:sz="4" w:space="0" w:color="000000"/>
              <w:bottom w:val="single" w:sz="4" w:space="0" w:color="000000"/>
              <w:right w:val="single" w:sz="4" w:space="0" w:color="000000"/>
            </w:tcBorders>
            <w:vAlign w:val="center"/>
          </w:tcPr>
          <w:p w:rsidR="00B71324" w:rsidRPr="003F1088" w:rsidRDefault="00B71324" w:rsidP="007D5D5A">
            <w:pPr>
              <w:jc w:val="center"/>
              <w:rPr>
                <w:b/>
              </w:rPr>
            </w:pPr>
            <w:r>
              <w:rPr>
                <w:b/>
              </w:rPr>
              <w:t>20.732,50</w:t>
            </w:r>
          </w:p>
        </w:tc>
      </w:tr>
    </w:tbl>
    <w:p w:rsidR="00147B06" w:rsidRPr="003F1088" w:rsidRDefault="00147B06" w:rsidP="00147B06">
      <w:pPr>
        <w:pStyle w:val="BodyText2"/>
        <w:pBdr>
          <w:top w:val="none" w:sz="0" w:space="0" w:color="auto"/>
          <w:left w:val="none" w:sz="0" w:space="0" w:color="auto"/>
          <w:bottom w:val="none" w:sz="0" w:space="0" w:color="auto"/>
          <w:right w:val="none" w:sz="0" w:space="0" w:color="auto"/>
        </w:pBdr>
        <w:ind w:right="-428"/>
        <w:jc w:val="left"/>
        <w:rPr>
          <w:b/>
          <w:i/>
          <w:sz w:val="24"/>
          <w:szCs w:val="24"/>
          <w:u w:val="single"/>
        </w:rPr>
      </w:pPr>
    </w:p>
    <w:p w:rsidR="00E316E0" w:rsidRPr="003F1088" w:rsidRDefault="00E316E0" w:rsidP="00E316E0">
      <w:pPr>
        <w:pStyle w:val="BodyText2"/>
        <w:pBdr>
          <w:top w:val="none" w:sz="0" w:space="0" w:color="auto"/>
          <w:left w:val="none" w:sz="0" w:space="0" w:color="auto"/>
          <w:bottom w:val="none" w:sz="0" w:space="0" w:color="auto"/>
          <w:right w:val="none" w:sz="0" w:space="0" w:color="auto"/>
        </w:pBdr>
        <w:ind w:right="-428"/>
        <w:jc w:val="left"/>
        <w:rPr>
          <w:b/>
          <w:i/>
          <w:sz w:val="24"/>
          <w:szCs w:val="24"/>
          <w:u w:val="single"/>
        </w:rPr>
      </w:pPr>
      <w:r w:rsidRPr="003F1088">
        <w:rPr>
          <w:b/>
          <w:i/>
          <w:sz w:val="24"/>
          <w:szCs w:val="24"/>
          <w:u w:val="single"/>
        </w:rPr>
        <w:t xml:space="preserve">U katastarskoj općini Petrovija: </w:t>
      </w:r>
    </w:p>
    <w:p w:rsidR="00E316E0" w:rsidRPr="003F1088" w:rsidRDefault="00E316E0" w:rsidP="00E316E0">
      <w:pPr>
        <w:tabs>
          <w:tab w:val="left" w:pos="709"/>
        </w:tabs>
        <w:spacing w:line="276" w:lineRule="auto"/>
        <w:jc w:val="both"/>
      </w:pPr>
      <w:r w:rsidRPr="003F1088">
        <w:rPr>
          <w:b/>
        </w:rPr>
        <w:tab/>
      </w: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4"/>
        <w:gridCol w:w="1165"/>
        <w:gridCol w:w="1388"/>
        <w:gridCol w:w="1134"/>
        <w:gridCol w:w="1701"/>
        <w:gridCol w:w="992"/>
        <w:gridCol w:w="1559"/>
        <w:gridCol w:w="1560"/>
      </w:tblGrid>
      <w:tr w:rsidR="003F1088" w:rsidRPr="003F1088" w:rsidTr="006C2EF3">
        <w:trPr>
          <w:trHeight w:val="553"/>
        </w:trPr>
        <w:tc>
          <w:tcPr>
            <w:tcW w:w="674" w:type="dxa"/>
            <w:tcBorders>
              <w:top w:val="single" w:sz="4" w:space="0" w:color="000000"/>
              <w:left w:val="single" w:sz="4" w:space="0" w:color="000000"/>
              <w:bottom w:val="single" w:sz="4" w:space="0" w:color="000000"/>
              <w:right w:val="single" w:sz="4" w:space="0" w:color="000000"/>
            </w:tcBorders>
            <w:vAlign w:val="center"/>
            <w:hideMark/>
          </w:tcPr>
          <w:p w:rsidR="00E316E0" w:rsidRPr="003F1088" w:rsidRDefault="00B71324" w:rsidP="007D5D5A">
            <w:pPr>
              <w:ind w:right="-428"/>
              <w:rPr>
                <w:b/>
              </w:rPr>
            </w:pPr>
            <w:r>
              <w:rPr>
                <w:b/>
              </w:rPr>
              <w:t>12</w:t>
            </w:r>
            <w:r w:rsidR="00E316E0" w:rsidRPr="003F1088">
              <w:rPr>
                <w:b/>
              </w:rPr>
              <w:t>.</w:t>
            </w:r>
          </w:p>
        </w:tc>
        <w:tc>
          <w:tcPr>
            <w:tcW w:w="1165" w:type="dxa"/>
            <w:tcBorders>
              <w:top w:val="single" w:sz="4" w:space="0" w:color="000000"/>
              <w:left w:val="single" w:sz="4" w:space="0" w:color="000000"/>
              <w:bottom w:val="single" w:sz="4" w:space="0" w:color="000000"/>
              <w:right w:val="single" w:sz="4" w:space="0" w:color="000000"/>
            </w:tcBorders>
            <w:vAlign w:val="center"/>
          </w:tcPr>
          <w:p w:rsidR="00E316E0" w:rsidRPr="003F1088" w:rsidRDefault="00E316E0" w:rsidP="007D5D5A">
            <w:pPr>
              <w:ind w:right="-428"/>
              <w:rPr>
                <w:b/>
              </w:rPr>
            </w:pPr>
            <w:r w:rsidRPr="003F1088">
              <w:rPr>
                <w:b/>
              </w:rPr>
              <w:t>556/2</w:t>
            </w:r>
          </w:p>
        </w:tc>
        <w:tc>
          <w:tcPr>
            <w:tcW w:w="1388" w:type="dxa"/>
            <w:tcBorders>
              <w:top w:val="single" w:sz="4" w:space="0" w:color="000000"/>
              <w:left w:val="single" w:sz="4" w:space="0" w:color="000000"/>
              <w:bottom w:val="single" w:sz="4" w:space="0" w:color="000000"/>
              <w:right w:val="single" w:sz="4" w:space="0" w:color="000000"/>
            </w:tcBorders>
            <w:vAlign w:val="center"/>
          </w:tcPr>
          <w:p w:rsidR="00E316E0" w:rsidRPr="003F1088" w:rsidRDefault="00E316E0" w:rsidP="007D5D5A">
            <w:pPr>
              <w:ind w:right="-428"/>
              <w:rPr>
                <w:b/>
              </w:rPr>
            </w:pPr>
            <w:r w:rsidRPr="003F1088">
              <w:rPr>
                <w:b/>
              </w:rPr>
              <w:t>Petrovija</w:t>
            </w:r>
          </w:p>
        </w:tc>
        <w:tc>
          <w:tcPr>
            <w:tcW w:w="1134" w:type="dxa"/>
            <w:tcBorders>
              <w:top w:val="single" w:sz="4" w:space="0" w:color="000000"/>
              <w:left w:val="single" w:sz="4" w:space="0" w:color="000000"/>
              <w:bottom w:val="single" w:sz="4" w:space="0" w:color="000000"/>
              <w:right w:val="single" w:sz="4" w:space="0" w:color="000000"/>
            </w:tcBorders>
            <w:vAlign w:val="center"/>
          </w:tcPr>
          <w:p w:rsidR="00E316E0" w:rsidRPr="003F1088" w:rsidRDefault="00E316E0" w:rsidP="007D5D5A">
            <w:pPr>
              <w:ind w:right="-428"/>
              <w:rPr>
                <w:b/>
              </w:rPr>
            </w:pPr>
            <w:r w:rsidRPr="003F1088">
              <w:rPr>
                <w:b/>
              </w:rPr>
              <w:t xml:space="preserve">Vilanija </w:t>
            </w:r>
          </w:p>
        </w:tc>
        <w:tc>
          <w:tcPr>
            <w:tcW w:w="1701" w:type="dxa"/>
            <w:tcBorders>
              <w:top w:val="single" w:sz="4" w:space="0" w:color="000000"/>
              <w:left w:val="single" w:sz="4" w:space="0" w:color="000000"/>
              <w:bottom w:val="single" w:sz="4" w:space="0" w:color="000000"/>
              <w:right w:val="single" w:sz="4" w:space="0" w:color="000000"/>
            </w:tcBorders>
          </w:tcPr>
          <w:p w:rsidR="00E316E0" w:rsidRPr="003F1088" w:rsidRDefault="00E316E0" w:rsidP="007D5D5A">
            <w:pPr>
              <w:rPr>
                <w:b/>
              </w:rPr>
            </w:pPr>
            <w:r w:rsidRPr="003F1088">
              <w:rPr>
                <w:b/>
              </w:rPr>
              <w:t>Zemljište u građevinskom području</w:t>
            </w:r>
          </w:p>
        </w:tc>
        <w:tc>
          <w:tcPr>
            <w:tcW w:w="992" w:type="dxa"/>
            <w:tcBorders>
              <w:top w:val="single" w:sz="4" w:space="0" w:color="000000"/>
              <w:left w:val="single" w:sz="4" w:space="0" w:color="000000"/>
              <w:bottom w:val="single" w:sz="4" w:space="0" w:color="000000"/>
              <w:right w:val="single" w:sz="4" w:space="0" w:color="000000"/>
            </w:tcBorders>
            <w:vAlign w:val="center"/>
          </w:tcPr>
          <w:p w:rsidR="00E316E0" w:rsidRPr="003F1088" w:rsidRDefault="00E316E0" w:rsidP="007D5D5A">
            <w:pPr>
              <w:ind w:right="-428"/>
              <w:jc w:val="center"/>
              <w:rPr>
                <w:b/>
              </w:rPr>
            </w:pPr>
            <w:r w:rsidRPr="003F1088">
              <w:rPr>
                <w:b/>
              </w:rPr>
              <w:t xml:space="preserve"> 296</w:t>
            </w:r>
          </w:p>
        </w:tc>
        <w:tc>
          <w:tcPr>
            <w:tcW w:w="1559" w:type="dxa"/>
            <w:tcBorders>
              <w:top w:val="single" w:sz="4" w:space="0" w:color="000000"/>
              <w:left w:val="single" w:sz="4" w:space="0" w:color="000000"/>
              <w:bottom w:val="single" w:sz="4" w:space="0" w:color="000000"/>
              <w:right w:val="single" w:sz="4" w:space="0" w:color="000000"/>
            </w:tcBorders>
            <w:vAlign w:val="center"/>
          </w:tcPr>
          <w:p w:rsidR="00E316E0" w:rsidRPr="003F1088" w:rsidRDefault="00E316E0" w:rsidP="007D5D5A">
            <w:pPr>
              <w:jc w:val="center"/>
              <w:rPr>
                <w:b/>
              </w:rPr>
            </w:pPr>
            <w:r w:rsidRPr="003F1088">
              <w:rPr>
                <w:b/>
              </w:rPr>
              <w:t>123.203,50</w:t>
            </w:r>
          </w:p>
        </w:tc>
        <w:tc>
          <w:tcPr>
            <w:tcW w:w="1560" w:type="dxa"/>
            <w:tcBorders>
              <w:top w:val="single" w:sz="4" w:space="0" w:color="000000"/>
              <w:left w:val="single" w:sz="4" w:space="0" w:color="000000"/>
              <w:bottom w:val="single" w:sz="4" w:space="0" w:color="000000"/>
              <w:right w:val="single" w:sz="4" w:space="0" w:color="000000"/>
            </w:tcBorders>
            <w:vAlign w:val="center"/>
          </w:tcPr>
          <w:p w:rsidR="001F4226" w:rsidRDefault="001F4226" w:rsidP="007D5D5A">
            <w:pPr>
              <w:jc w:val="center"/>
              <w:rPr>
                <w:b/>
              </w:rPr>
            </w:pPr>
          </w:p>
          <w:p w:rsidR="006C2EF3" w:rsidRPr="003F1088" w:rsidRDefault="001F4226" w:rsidP="007D5D5A">
            <w:pPr>
              <w:jc w:val="center"/>
              <w:rPr>
                <w:b/>
              </w:rPr>
            </w:pPr>
            <w:r>
              <w:rPr>
                <w:b/>
              </w:rPr>
              <w:t>12.320,35</w:t>
            </w:r>
          </w:p>
          <w:p w:rsidR="006C2EF3" w:rsidRPr="003F1088" w:rsidRDefault="006C2EF3" w:rsidP="003F1088">
            <w:pPr>
              <w:jc w:val="center"/>
              <w:rPr>
                <w:b/>
              </w:rPr>
            </w:pPr>
          </w:p>
        </w:tc>
      </w:tr>
      <w:tr w:rsidR="003F1088" w:rsidRPr="003F1088" w:rsidTr="006C2EF3">
        <w:trPr>
          <w:trHeight w:val="553"/>
        </w:trPr>
        <w:tc>
          <w:tcPr>
            <w:tcW w:w="674" w:type="dxa"/>
            <w:tcBorders>
              <w:top w:val="single" w:sz="4" w:space="0" w:color="000000"/>
              <w:left w:val="single" w:sz="4" w:space="0" w:color="000000"/>
              <w:bottom w:val="single" w:sz="4" w:space="0" w:color="000000"/>
              <w:right w:val="single" w:sz="4" w:space="0" w:color="000000"/>
            </w:tcBorders>
            <w:vAlign w:val="center"/>
          </w:tcPr>
          <w:p w:rsidR="00E316E0" w:rsidRPr="003F1088" w:rsidRDefault="00E316E0" w:rsidP="007D5D5A">
            <w:pPr>
              <w:ind w:right="-428"/>
              <w:rPr>
                <w:b/>
              </w:rPr>
            </w:pPr>
          </w:p>
          <w:p w:rsidR="00E316E0" w:rsidRPr="003F1088" w:rsidRDefault="00B71324" w:rsidP="007D5D5A">
            <w:pPr>
              <w:ind w:right="-428"/>
              <w:rPr>
                <w:b/>
              </w:rPr>
            </w:pPr>
            <w:r>
              <w:rPr>
                <w:b/>
              </w:rPr>
              <w:t>13</w:t>
            </w:r>
            <w:r w:rsidR="00E316E0" w:rsidRPr="003F1088">
              <w:rPr>
                <w:b/>
              </w:rPr>
              <w:t xml:space="preserve">. </w:t>
            </w:r>
          </w:p>
          <w:p w:rsidR="00E316E0" w:rsidRPr="003F1088" w:rsidRDefault="00E316E0" w:rsidP="007D5D5A">
            <w:pPr>
              <w:ind w:right="-428"/>
              <w:rPr>
                <w:b/>
              </w:rPr>
            </w:pPr>
          </w:p>
        </w:tc>
        <w:tc>
          <w:tcPr>
            <w:tcW w:w="1165" w:type="dxa"/>
            <w:tcBorders>
              <w:top w:val="single" w:sz="4" w:space="0" w:color="000000"/>
              <w:left w:val="single" w:sz="4" w:space="0" w:color="000000"/>
              <w:bottom w:val="single" w:sz="4" w:space="0" w:color="000000"/>
              <w:right w:val="single" w:sz="4" w:space="0" w:color="000000"/>
            </w:tcBorders>
            <w:vAlign w:val="center"/>
          </w:tcPr>
          <w:p w:rsidR="00E316E0" w:rsidRPr="003F1088" w:rsidRDefault="00E316E0" w:rsidP="007D5D5A">
            <w:pPr>
              <w:ind w:right="-428"/>
              <w:rPr>
                <w:b/>
              </w:rPr>
            </w:pPr>
            <w:r w:rsidRPr="003F1088">
              <w:rPr>
                <w:b/>
              </w:rPr>
              <w:t>761</w:t>
            </w:r>
          </w:p>
        </w:tc>
        <w:tc>
          <w:tcPr>
            <w:tcW w:w="1388" w:type="dxa"/>
            <w:tcBorders>
              <w:top w:val="single" w:sz="4" w:space="0" w:color="000000"/>
              <w:left w:val="single" w:sz="4" w:space="0" w:color="000000"/>
              <w:bottom w:val="single" w:sz="4" w:space="0" w:color="000000"/>
              <w:right w:val="single" w:sz="4" w:space="0" w:color="000000"/>
            </w:tcBorders>
            <w:vAlign w:val="center"/>
          </w:tcPr>
          <w:p w:rsidR="00E316E0" w:rsidRPr="003F1088" w:rsidRDefault="00E316E0" w:rsidP="007D5D5A">
            <w:pPr>
              <w:ind w:right="-428"/>
              <w:rPr>
                <w:b/>
              </w:rPr>
            </w:pPr>
            <w:r w:rsidRPr="003F1088">
              <w:rPr>
                <w:b/>
              </w:rPr>
              <w:t xml:space="preserve">Petrovija </w:t>
            </w:r>
          </w:p>
        </w:tc>
        <w:tc>
          <w:tcPr>
            <w:tcW w:w="1134" w:type="dxa"/>
            <w:tcBorders>
              <w:top w:val="single" w:sz="4" w:space="0" w:color="000000"/>
              <w:left w:val="single" w:sz="4" w:space="0" w:color="000000"/>
              <w:bottom w:val="single" w:sz="4" w:space="0" w:color="000000"/>
              <w:right w:val="single" w:sz="4" w:space="0" w:color="000000"/>
            </w:tcBorders>
            <w:vAlign w:val="center"/>
          </w:tcPr>
          <w:p w:rsidR="00E316E0" w:rsidRPr="003F1088" w:rsidRDefault="00E316E0" w:rsidP="007D5D5A">
            <w:pPr>
              <w:ind w:right="-428"/>
              <w:rPr>
                <w:b/>
              </w:rPr>
            </w:pPr>
            <w:r w:rsidRPr="003F1088">
              <w:rPr>
                <w:b/>
              </w:rPr>
              <w:t xml:space="preserve">Jeci </w:t>
            </w:r>
          </w:p>
        </w:tc>
        <w:tc>
          <w:tcPr>
            <w:tcW w:w="1701" w:type="dxa"/>
            <w:tcBorders>
              <w:top w:val="single" w:sz="4" w:space="0" w:color="000000"/>
              <w:left w:val="single" w:sz="4" w:space="0" w:color="000000"/>
              <w:bottom w:val="single" w:sz="4" w:space="0" w:color="000000"/>
              <w:right w:val="single" w:sz="4" w:space="0" w:color="000000"/>
            </w:tcBorders>
          </w:tcPr>
          <w:p w:rsidR="00E316E0" w:rsidRPr="003F1088" w:rsidRDefault="00E316E0" w:rsidP="007D5D5A">
            <w:pPr>
              <w:rPr>
                <w:b/>
              </w:rPr>
            </w:pPr>
            <w:r w:rsidRPr="003F1088">
              <w:rPr>
                <w:b/>
              </w:rPr>
              <w:t>Zemljište u građevinskom području</w:t>
            </w:r>
          </w:p>
        </w:tc>
        <w:tc>
          <w:tcPr>
            <w:tcW w:w="992" w:type="dxa"/>
            <w:tcBorders>
              <w:top w:val="single" w:sz="4" w:space="0" w:color="000000"/>
              <w:left w:val="single" w:sz="4" w:space="0" w:color="000000"/>
              <w:bottom w:val="single" w:sz="4" w:space="0" w:color="000000"/>
              <w:right w:val="single" w:sz="4" w:space="0" w:color="000000"/>
            </w:tcBorders>
            <w:vAlign w:val="center"/>
          </w:tcPr>
          <w:p w:rsidR="00E316E0" w:rsidRPr="003F1088" w:rsidRDefault="002E60B0" w:rsidP="007D5D5A">
            <w:pPr>
              <w:ind w:right="-428"/>
              <w:jc w:val="center"/>
              <w:rPr>
                <w:b/>
              </w:rPr>
            </w:pPr>
            <w:r>
              <w:rPr>
                <w:b/>
              </w:rPr>
              <w:t xml:space="preserve"> </w:t>
            </w:r>
            <w:r w:rsidR="00E316E0" w:rsidRPr="003F1088">
              <w:rPr>
                <w:b/>
              </w:rPr>
              <w:t>99</w:t>
            </w:r>
          </w:p>
        </w:tc>
        <w:tc>
          <w:tcPr>
            <w:tcW w:w="1559" w:type="dxa"/>
            <w:tcBorders>
              <w:top w:val="single" w:sz="4" w:space="0" w:color="000000"/>
              <w:left w:val="single" w:sz="4" w:space="0" w:color="000000"/>
              <w:bottom w:val="single" w:sz="4" w:space="0" w:color="000000"/>
              <w:right w:val="single" w:sz="4" w:space="0" w:color="000000"/>
            </w:tcBorders>
            <w:vAlign w:val="center"/>
          </w:tcPr>
          <w:p w:rsidR="00E316E0" w:rsidRPr="003F1088" w:rsidRDefault="00A5385A" w:rsidP="007D5D5A">
            <w:pPr>
              <w:jc w:val="center"/>
              <w:rPr>
                <w:b/>
              </w:rPr>
            </w:pPr>
            <w:r w:rsidRPr="003F1088">
              <w:rPr>
                <w:b/>
              </w:rPr>
              <w:t xml:space="preserve"> </w:t>
            </w:r>
            <w:r w:rsidR="00E316E0" w:rsidRPr="003F1088">
              <w:rPr>
                <w:b/>
              </w:rPr>
              <w:t>53.637,00</w:t>
            </w:r>
          </w:p>
        </w:tc>
        <w:tc>
          <w:tcPr>
            <w:tcW w:w="1560" w:type="dxa"/>
            <w:tcBorders>
              <w:top w:val="single" w:sz="4" w:space="0" w:color="000000"/>
              <w:left w:val="single" w:sz="4" w:space="0" w:color="000000"/>
              <w:bottom w:val="single" w:sz="4" w:space="0" w:color="000000"/>
              <w:right w:val="single" w:sz="4" w:space="0" w:color="000000"/>
            </w:tcBorders>
            <w:vAlign w:val="center"/>
          </w:tcPr>
          <w:p w:rsidR="006C2EF3" w:rsidRPr="003F1088" w:rsidRDefault="001F4226" w:rsidP="003F1088">
            <w:pPr>
              <w:jc w:val="center"/>
              <w:rPr>
                <w:b/>
              </w:rPr>
            </w:pPr>
            <w:r>
              <w:rPr>
                <w:b/>
              </w:rPr>
              <w:t>5.363,70</w:t>
            </w:r>
          </w:p>
        </w:tc>
      </w:tr>
      <w:tr w:rsidR="003F1088" w:rsidRPr="003F1088" w:rsidTr="006C2EF3">
        <w:trPr>
          <w:trHeight w:val="553"/>
        </w:trPr>
        <w:tc>
          <w:tcPr>
            <w:tcW w:w="674" w:type="dxa"/>
            <w:tcBorders>
              <w:top w:val="single" w:sz="4" w:space="0" w:color="000000"/>
              <w:left w:val="single" w:sz="4" w:space="0" w:color="000000"/>
              <w:bottom w:val="single" w:sz="4" w:space="0" w:color="000000"/>
              <w:right w:val="single" w:sz="4" w:space="0" w:color="000000"/>
            </w:tcBorders>
            <w:vAlign w:val="center"/>
          </w:tcPr>
          <w:p w:rsidR="00E316E0" w:rsidRPr="003F1088" w:rsidRDefault="00E316E0" w:rsidP="007D5D5A">
            <w:pPr>
              <w:ind w:right="-428"/>
              <w:rPr>
                <w:b/>
              </w:rPr>
            </w:pPr>
          </w:p>
          <w:p w:rsidR="00E316E0" w:rsidRPr="003F1088" w:rsidRDefault="00B71324" w:rsidP="007D5D5A">
            <w:pPr>
              <w:ind w:right="-428"/>
              <w:rPr>
                <w:b/>
              </w:rPr>
            </w:pPr>
            <w:r>
              <w:rPr>
                <w:b/>
              </w:rPr>
              <w:t>14</w:t>
            </w:r>
            <w:r w:rsidR="00E316E0" w:rsidRPr="003F1088">
              <w:rPr>
                <w:b/>
              </w:rPr>
              <w:t xml:space="preserve">. </w:t>
            </w:r>
          </w:p>
          <w:p w:rsidR="00E316E0" w:rsidRPr="003F1088" w:rsidRDefault="00E316E0" w:rsidP="007D5D5A">
            <w:pPr>
              <w:ind w:right="-428"/>
              <w:rPr>
                <w:b/>
              </w:rPr>
            </w:pPr>
          </w:p>
        </w:tc>
        <w:tc>
          <w:tcPr>
            <w:tcW w:w="1165" w:type="dxa"/>
            <w:tcBorders>
              <w:top w:val="single" w:sz="4" w:space="0" w:color="000000"/>
              <w:left w:val="single" w:sz="4" w:space="0" w:color="000000"/>
              <w:bottom w:val="single" w:sz="4" w:space="0" w:color="000000"/>
              <w:right w:val="single" w:sz="4" w:space="0" w:color="000000"/>
            </w:tcBorders>
            <w:vAlign w:val="center"/>
          </w:tcPr>
          <w:p w:rsidR="00E316E0" w:rsidRPr="003F1088" w:rsidRDefault="00FE1DFB" w:rsidP="007D5D5A">
            <w:pPr>
              <w:ind w:right="-428"/>
              <w:rPr>
                <w:b/>
              </w:rPr>
            </w:pPr>
            <w:r>
              <w:rPr>
                <w:b/>
              </w:rPr>
              <w:t>42/3</w:t>
            </w:r>
            <w:r w:rsidR="00E316E0" w:rsidRPr="003F1088">
              <w:rPr>
                <w:b/>
              </w:rPr>
              <w:t xml:space="preserve"> zgr. </w:t>
            </w:r>
          </w:p>
          <w:p w:rsidR="00E316E0" w:rsidRPr="003F1088" w:rsidRDefault="00E316E0" w:rsidP="007D5D5A">
            <w:pPr>
              <w:ind w:right="-428"/>
              <w:rPr>
                <w:b/>
              </w:rPr>
            </w:pPr>
            <w:r w:rsidRPr="003F1088">
              <w:rPr>
                <w:b/>
              </w:rPr>
              <w:t xml:space="preserve">42/7 zgr. </w:t>
            </w:r>
          </w:p>
        </w:tc>
        <w:tc>
          <w:tcPr>
            <w:tcW w:w="1388" w:type="dxa"/>
            <w:tcBorders>
              <w:top w:val="single" w:sz="4" w:space="0" w:color="000000"/>
              <w:left w:val="single" w:sz="4" w:space="0" w:color="000000"/>
              <w:bottom w:val="single" w:sz="4" w:space="0" w:color="000000"/>
              <w:right w:val="single" w:sz="4" w:space="0" w:color="000000"/>
            </w:tcBorders>
            <w:vAlign w:val="center"/>
          </w:tcPr>
          <w:p w:rsidR="00E316E0" w:rsidRPr="003F1088" w:rsidRDefault="00E316E0" w:rsidP="007D5D5A">
            <w:pPr>
              <w:ind w:right="-428"/>
              <w:rPr>
                <w:b/>
              </w:rPr>
            </w:pPr>
            <w:r w:rsidRPr="003F1088">
              <w:rPr>
                <w:b/>
              </w:rPr>
              <w:t>Petrovija</w:t>
            </w:r>
          </w:p>
        </w:tc>
        <w:tc>
          <w:tcPr>
            <w:tcW w:w="1134" w:type="dxa"/>
            <w:tcBorders>
              <w:top w:val="single" w:sz="4" w:space="0" w:color="000000"/>
              <w:left w:val="single" w:sz="4" w:space="0" w:color="000000"/>
              <w:bottom w:val="single" w:sz="4" w:space="0" w:color="000000"/>
              <w:right w:val="single" w:sz="4" w:space="0" w:color="000000"/>
            </w:tcBorders>
            <w:vAlign w:val="center"/>
          </w:tcPr>
          <w:p w:rsidR="00E316E0" w:rsidRPr="003F1088" w:rsidRDefault="00E316E0" w:rsidP="007D5D5A">
            <w:pPr>
              <w:ind w:right="-428"/>
              <w:rPr>
                <w:b/>
              </w:rPr>
            </w:pPr>
            <w:r w:rsidRPr="003F1088">
              <w:rPr>
                <w:b/>
              </w:rPr>
              <w:t xml:space="preserve"> Petrovija </w:t>
            </w:r>
          </w:p>
        </w:tc>
        <w:tc>
          <w:tcPr>
            <w:tcW w:w="1701" w:type="dxa"/>
            <w:tcBorders>
              <w:top w:val="single" w:sz="4" w:space="0" w:color="000000"/>
              <w:left w:val="single" w:sz="4" w:space="0" w:color="000000"/>
              <w:bottom w:val="single" w:sz="4" w:space="0" w:color="000000"/>
              <w:right w:val="single" w:sz="4" w:space="0" w:color="000000"/>
            </w:tcBorders>
          </w:tcPr>
          <w:p w:rsidR="00E316E0" w:rsidRPr="003F1088" w:rsidRDefault="00E316E0" w:rsidP="007D5D5A">
            <w:pPr>
              <w:rPr>
                <w:b/>
              </w:rPr>
            </w:pPr>
            <w:r w:rsidRPr="003F1088">
              <w:rPr>
                <w:b/>
              </w:rPr>
              <w:t>Zemljište u građevinskom području</w:t>
            </w:r>
          </w:p>
        </w:tc>
        <w:tc>
          <w:tcPr>
            <w:tcW w:w="992" w:type="dxa"/>
            <w:tcBorders>
              <w:top w:val="single" w:sz="4" w:space="0" w:color="000000"/>
              <w:left w:val="single" w:sz="4" w:space="0" w:color="000000"/>
              <w:bottom w:val="single" w:sz="4" w:space="0" w:color="000000"/>
              <w:right w:val="single" w:sz="4" w:space="0" w:color="000000"/>
            </w:tcBorders>
            <w:vAlign w:val="center"/>
          </w:tcPr>
          <w:p w:rsidR="00E316E0" w:rsidRPr="003F1088" w:rsidRDefault="00E316E0" w:rsidP="007D5D5A">
            <w:pPr>
              <w:tabs>
                <w:tab w:val="left" w:pos="815"/>
              </w:tabs>
              <w:ind w:right="-428"/>
              <w:rPr>
                <w:b/>
              </w:rPr>
            </w:pPr>
            <w:r w:rsidRPr="003F1088">
              <w:rPr>
                <w:b/>
              </w:rPr>
              <w:t xml:space="preserve">   </w:t>
            </w:r>
            <w:r w:rsidR="002E60B0">
              <w:rPr>
                <w:b/>
              </w:rPr>
              <w:t xml:space="preserve"> </w:t>
            </w:r>
            <w:r w:rsidRPr="003F1088">
              <w:rPr>
                <w:b/>
              </w:rPr>
              <w:t xml:space="preserve">  356</w:t>
            </w:r>
          </w:p>
          <w:p w:rsidR="00E316E0" w:rsidRPr="003F1088" w:rsidRDefault="00E316E0" w:rsidP="007D5D5A">
            <w:pPr>
              <w:tabs>
                <w:tab w:val="left" w:pos="815"/>
              </w:tabs>
              <w:ind w:right="-428"/>
              <w:rPr>
                <w:b/>
              </w:rPr>
            </w:pPr>
            <w:r w:rsidRPr="003F1088">
              <w:rPr>
                <w:b/>
              </w:rPr>
              <w:t xml:space="preserve">       </w:t>
            </w:r>
            <w:r w:rsidR="002E60B0">
              <w:rPr>
                <w:b/>
              </w:rPr>
              <w:t xml:space="preserve"> </w:t>
            </w:r>
            <w:r w:rsidRPr="003F1088">
              <w:rPr>
                <w:b/>
              </w:rPr>
              <w:t xml:space="preserve">86  </w:t>
            </w:r>
          </w:p>
        </w:tc>
        <w:tc>
          <w:tcPr>
            <w:tcW w:w="1559" w:type="dxa"/>
            <w:tcBorders>
              <w:top w:val="single" w:sz="4" w:space="0" w:color="000000"/>
              <w:left w:val="single" w:sz="4" w:space="0" w:color="000000"/>
              <w:bottom w:val="single" w:sz="4" w:space="0" w:color="000000"/>
              <w:right w:val="single" w:sz="4" w:space="0" w:color="000000"/>
            </w:tcBorders>
            <w:vAlign w:val="center"/>
          </w:tcPr>
          <w:p w:rsidR="006C2EF3" w:rsidRPr="003F1088" w:rsidRDefault="006C2EF3" w:rsidP="007D5D5A">
            <w:pPr>
              <w:jc w:val="center"/>
              <w:rPr>
                <w:b/>
              </w:rPr>
            </w:pPr>
          </w:p>
          <w:p w:rsidR="00E316E0" w:rsidRPr="003F1088" w:rsidRDefault="00E316E0" w:rsidP="007D5D5A">
            <w:pPr>
              <w:jc w:val="center"/>
              <w:rPr>
                <w:b/>
              </w:rPr>
            </w:pPr>
            <w:r w:rsidRPr="003F1088">
              <w:rPr>
                <w:b/>
              </w:rPr>
              <w:t>132.350,00</w:t>
            </w:r>
          </w:p>
          <w:p w:rsidR="00E316E0" w:rsidRPr="003F1088" w:rsidRDefault="00E316E0" w:rsidP="007D5D5A">
            <w:pPr>
              <w:jc w:val="center"/>
              <w:rPr>
                <w:b/>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E316E0" w:rsidRPr="003F1088" w:rsidRDefault="001F4226" w:rsidP="007D5D5A">
            <w:pPr>
              <w:jc w:val="center"/>
              <w:rPr>
                <w:b/>
              </w:rPr>
            </w:pPr>
            <w:r>
              <w:rPr>
                <w:b/>
              </w:rPr>
              <w:t>13.235,00</w:t>
            </w:r>
          </w:p>
        </w:tc>
      </w:tr>
    </w:tbl>
    <w:p w:rsidR="00077CB8" w:rsidRPr="003F1088" w:rsidRDefault="00077CB8" w:rsidP="00685786">
      <w:pPr>
        <w:pStyle w:val="BodyText2"/>
        <w:pBdr>
          <w:top w:val="none" w:sz="0" w:space="0" w:color="auto"/>
          <w:left w:val="none" w:sz="0" w:space="0" w:color="auto"/>
          <w:bottom w:val="none" w:sz="0" w:space="0" w:color="auto"/>
          <w:right w:val="none" w:sz="0" w:space="0" w:color="auto"/>
        </w:pBdr>
        <w:ind w:right="-428"/>
        <w:jc w:val="left"/>
        <w:rPr>
          <w:b/>
          <w:i/>
          <w:sz w:val="24"/>
          <w:szCs w:val="24"/>
          <w:u w:val="single"/>
        </w:rPr>
      </w:pPr>
    </w:p>
    <w:p w:rsidR="008D4C52" w:rsidRPr="003F1088" w:rsidRDefault="00593994" w:rsidP="00685786">
      <w:pPr>
        <w:pStyle w:val="BodyText2"/>
        <w:pBdr>
          <w:top w:val="none" w:sz="0" w:space="0" w:color="auto"/>
          <w:left w:val="none" w:sz="0" w:space="0" w:color="auto"/>
          <w:bottom w:val="none" w:sz="0" w:space="0" w:color="auto"/>
          <w:right w:val="none" w:sz="0" w:space="0" w:color="auto"/>
        </w:pBdr>
        <w:ind w:right="-428"/>
        <w:jc w:val="left"/>
        <w:rPr>
          <w:b/>
          <w:i/>
          <w:sz w:val="24"/>
          <w:szCs w:val="24"/>
          <w:u w:val="single"/>
        </w:rPr>
      </w:pPr>
      <w:r w:rsidRPr="003F1088">
        <w:rPr>
          <w:b/>
          <w:i/>
          <w:sz w:val="24"/>
          <w:szCs w:val="24"/>
          <w:u w:val="single"/>
        </w:rPr>
        <w:t>U katastarskoj općini Materada</w:t>
      </w:r>
      <w:r w:rsidR="00173EBF" w:rsidRPr="003F1088">
        <w:rPr>
          <w:b/>
          <w:i/>
          <w:sz w:val="24"/>
          <w:szCs w:val="24"/>
          <w:u w:val="single"/>
        </w:rPr>
        <w:t xml:space="preserve">: </w:t>
      </w:r>
    </w:p>
    <w:p w:rsidR="00173EBF" w:rsidRPr="003F1088" w:rsidRDefault="00173EBF" w:rsidP="00685786">
      <w:pPr>
        <w:pStyle w:val="BodyText2"/>
        <w:pBdr>
          <w:top w:val="none" w:sz="0" w:space="0" w:color="auto"/>
          <w:left w:val="none" w:sz="0" w:space="0" w:color="auto"/>
          <w:bottom w:val="none" w:sz="0" w:space="0" w:color="auto"/>
          <w:right w:val="none" w:sz="0" w:space="0" w:color="auto"/>
        </w:pBdr>
        <w:ind w:right="-428"/>
        <w:jc w:val="left"/>
        <w:rPr>
          <w:b/>
          <w:i/>
          <w:sz w:val="24"/>
          <w:szCs w:val="24"/>
          <w:u w:val="single"/>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3"/>
        <w:gridCol w:w="1278"/>
        <w:gridCol w:w="1276"/>
        <w:gridCol w:w="1134"/>
        <w:gridCol w:w="1701"/>
        <w:gridCol w:w="992"/>
        <w:gridCol w:w="1559"/>
        <w:gridCol w:w="1560"/>
      </w:tblGrid>
      <w:tr w:rsidR="003F1088" w:rsidRPr="003F1088" w:rsidTr="006C2EF3">
        <w:trPr>
          <w:trHeight w:val="553"/>
        </w:trPr>
        <w:tc>
          <w:tcPr>
            <w:tcW w:w="67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471C91" w:rsidRPr="003F1088" w:rsidRDefault="00B71324" w:rsidP="007D5D5A">
            <w:pPr>
              <w:rPr>
                <w:b/>
              </w:rPr>
            </w:pPr>
            <w:r>
              <w:rPr>
                <w:b/>
              </w:rPr>
              <w:t>15</w:t>
            </w:r>
            <w:r w:rsidR="00471C91" w:rsidRPr="003F1088">
              <w:rPr>
                <w:b/>
              </w:rPr>
              <w:t>.</w:t>
            </w:r>
          </w:p>
        </w:tc>
        <w:tc>
          <w:tcPr>
            <w:tcW w:w="127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471C91" w:rsidRPr="003F1088" w:rsidRDefault="00471C91" w:rsidP="007D5D5A">
            <w:pPr>
              <w:rPr>
                <w:b/>
              </w:rPr>
            </w:pPr>
            <w:r w:rsidRPr="003F1088">
              <w:rPr>
                <w:b/>
              </w:rPr>
              <w:t>580/2</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471C91" w:rsidRPr="003F1088" w:rsidRDefault="00471C91" w:rsidP="007D5D5A">
            <w:pPr>
              <w:rPr>
                <w:b/>
              </w:rPr>
            </w:pPr>
            <w:r w:rsidRPr="003F1088">
              <w:rPr>
                <w:b/>
              </w:rPr>
              <w:t>Materada</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471C91" w:rsidRPr="003F1088" w:rsidRDefault="00471C91" w:rsidP="007D5D5A">
            <w:pPr>
              <w:rPr>
                <w:b/>
              </w:rPr>
            </w:pPr>
            <w:r w:rsidRPr="003F1088">
              <w:rPr>
                <w:b/>
              </w:rPr>
              <w:t xml:space="preserve">Juricani  </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471C91" w:rsidRPr="003F1088" w:rsidRDefault="00471C91" w:rsidP="007D5D5A">
            <w:pPr>
              <w:rPr>
                <w:b/>
              </w:rPr>
            </w:pPr>
            <w:r w:rsidRPr="003F1088">
              <w:rPr>
                <w:b/>
              </w:rPr>
              <w:t>Zemljište u građevinskom području</w:t>
            </w:r>
          </w:p>
        </w:tc>
        <w:tc>
          <w:tcPr>
            <w:tcW w:w="99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471C91" w:rsidRPr="003F1088" w:rsidRDefault="00471C91" w:rsidP="007D5D5A">
            <w:pPr>
              <w:rPr>
                <w:b/>
              </w:rPr>
            </w:pPr>
          </w:p>
          <w:p w:rsidR="00471C91" w:rsidRPr="003F1088" w:rsidRDefault="00F058A4" w:rsidP="00F058A4">
            <w:pPr>
              <w:rPr>
                <w:b/>
              </w:rPr>
            </w:pPr>
            <w:r w:rsidRPr="003F1088">
              <w:rPr>
                <w:b/>
              </w:rPr>
              <w:t xml:space="preserve">  </w:t>
            </w:r>
            <w:r w:rsidR="002E60B0">
              <w:rPr>
                <w:b/>
              </w:rPr>
              <w:t xml:space="preserve">  </w:t>
            </w:r>
            <w:r w:rsidRPr="003F1088">
              <w:rPr>
                <w:b/>
              </w:rPr>
              <w:t xml:space="preserve">  </w:t>
            </w:r>
            <w:r w:rsidR="00471C91" w:rsidRPr="003F1088">
              <w:rPr>
                <w:b/>
              </w:rPr>
              <w:t>231</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471C91" w:rsidRPr="003F1088" w:rsidRDefault="00471C91" w:rsidP="007D5D5A">
            <w:pPr>
              <w:rPr>
                <w:b/>
              </w:rPr>
            </w:pPr>
          </w:p>
          <w:p w:rsidR="00471C91" w:rsidRPr="003F1088" w:rsidRDefault="00471C91" w:rsidP="007D5D5A">
            <w:pPr>
              <w:rPr>
                <w:b/>
              </w:rPr>
            </w:pPr>
            <w:r w:rsidRPr="003F1088">
              <w:rPr>
                <w:b/>
              </w:rPr>
              <w:t xml:space="preserve">146.238,00 </w:t>
            </w:r>
          </w:p>
          <w:p w:rsidR="00471C91" w:rsidRPr="003F1088" w:rsidRDefault="00471C91" w:rsidP="007D5D5A">
            <w:pPr>
              <w:rPr>
                <w:b/>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471C91" w:rsidRPr="003F1088" w:rsidRDefault="001F4226" w:rsidP="003F1088">
            <w:pPr>
              <w:rPr>
                <w:b/>
              </w:rPr>
            </w:pPr>
            <w:r>
              <w:rPr>
                <w:b/>
              </w:rPr>
              <w:t xml:space="preserve">  14.623,80</w:t>
            </w:r>
          </w:p>
        </w:tc>
      </w:tr>
      <w:tr w:rsidR="003F1088" w:rsidRPr="003F1088" w:rsidTr="006C2EF3">
        <w:trPr>
          <w:trHeight w:val="553"/>
        </w:trPr>
        <w:tc>
          <w:tcPr>
            <w:tcW w:w="67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E316E0" w:rsidRPr="003F1088" w:rsidRDefault="00E316E0" w:rsidP="007D5D5A">
            <w:pPr>
              <w:ind w:right="-428"/>
              <w:rPr>
                <w:b/>
              </w:rPr>
            </w:pPr>
          </w:p>
          <w:p w:rsidR="00E316E0" w:rsidRPr="003F1088" w:rsidRDefault="00B71324" w:rsidP="007D5D5A">
            <w:pPr>
              <w:ind w:right="-428"/>
              <w:rPr>
                <w:b/>
              </w:rPr>
            </w:pPr>
            <w:r>
              <w:rPr>
                <w:b/>
              </w:rPr>
              <w:t>16</w:t>
            </w:r>
            <w:r w:rsidR="00E316E0" w:rsidRPr="003F1088">
              <w:rPr>
                <w:b/>
              </w:rPr>
              <w:t xml:space="preserve">. </w:t>
            </w:r>
          </w:p>
          <w:p w:rsidR="00E316E0" w:rsidRPr="003F1088" w:rsidRDefault="00E316E0" w:rsidP="007D5D5A">
            <w:pPr>
              <w:ind w:right="-428"/>
              <w:rPr>
                <w:b/>
              </w:rPr>
            </w:pPr>
          </w:p>
        </w:tc>
        <w:tc>
          <w:tcPr>
            <w:tcW w:w="127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E316E0" w:rsidRPr="003F1088" w:rsidRDefault="00E316E0" w:rsidP="007D5D5A">
            <w:pPr>
              <w:ind w:right="-428"/>
              <w:rPr>
                <w:b/>
              </w:rPr>
            </w:pPr>
            <w:r w:rsidRPr="003F1088">
              <w:rPr>
                <w:b/>
              </w:rPr>
              <w:t>43/7 zgr.</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E316E0" w:rsidRPr="003F1088" w:rsidRDefault="00E316E0" w:rsidP="007D5D5A">
            <w:pPr>
              <w:ind w:right="-428"/>
              <w:rPr>
                <w:b/>
              </w:rPr>
            </w:pPr>
            <w:r w:rsidRPr="003F1088">
              <w:rPr>
                <w:b/>
              </w:rPr>
              <w:t xml:space="preserve">Materada </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E316E0" w:rsidRPr="003F1088" w:rsidRDefault="00E316E0" w:rsidP="007D5D5A">
            <w:pPr>
              <w:ind w:right="-428"/>
              <w:rPr>
                <w:b/>
              </w:rPr>
            </w:pPr>
            <w:r w:rsidRPr="003F1088">
              <w:rPr>
                <w:b/>
              </w:rPr>
              <w:t xml:space="preserve"> Čepljani </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316E0" w:rsidRPr="003F1088" w:rsidRDefault="00E316E0" w:rsidP="007D5D5A">
            <w:pPr>
              <w:rPr>
                <w:b/>
              </w:rPr>
            </w:pPr>
            <w:r w:rsidRPr="003F1088">
              <w:rPr>
                <w:b/>
              </w:rPr>
              <w:t>Zemljište u građevinskom području</w:t>
            </w:r>
          </w:p>
        </w:tc>
        <w:tc>
          <w:tcPr>
            <w:tcW w:w="99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E316E0" w:rsidRPr="003F1088" w:rsidRDefault="00E316E0" w:rsidP="007D5D5A">
            <w:pPr>
              <w:tabs>
                <w:tab w:val="left" w:pos="815"/>
              </w:tabs>
              <w:ind w:right="-428"/>
              <w:rPr>
                <w:b/>
              </w:rPr>
            </w:pPr>
            <w:r w:rsidRPr="003F1088">
              <w:rPr>
                <w:b/>
              </w:rPr>
              <w:t xml:space="preserve">    </w:t>
            </w:r>
          </w:p>
          <w:p w:rsidR="00E316E0" w:rsidRPr="003F1088" w:rsidRDefault="00E316E0" w:rsidP="007D5D5A">
            <w:pPr>
              <w:tabs>
                <w:tab w:val="left" w:pos="815"/>
              </w:tabs>
              <w:ind w:right="-428"/>
              <w:rPr>
                <w:b/>
              </w:rPr>
            </w:pPr>
            <w:r w:rsidRPr="003F1088">
              <w:rPr>
                <w:b/>
              </w:rPr>
              <w:t xml:space="preserve">     </w:t>
            </w:r>
            <w:r w:rsidR="00D71613">
              <w:rPr>
                <w:b/>
              </w:rPr>
              <w:t xml:space="preserve">  </w:t>
            </w:r>
            <w:r w:rsidRPr="003F1088">
              <w:rPr>
                <w:b/>
              </w:rPr>
              <w:t xml:space="preserve"> 94</w:t>
            </w:r>
          </w:p>
          <w:p w:rsidR="00E316E0" w:rsidRPr="003F1088" w:rsidRDefault="00E316E0" w:rsidP="007D5D5A">
            <w:pPr>
              <w:tabs>
                <w:tab w:val="left" w:pos="815"/>
              </w:tabs>
              <w:ind w:right="-428"/>
              <w:rPr>
                <w:b/>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E316E0" w:rsidRPr="003F1088" w:rsidRDefault="00E316E0" w:rsidP="007D5D5A">
            <w:pPr>
              <w:jc w:val="center"/>
              <w:rPr>
                <w:b/>
              </w:rPr>
            </w:pPr>
            <w:r w:rsidRPr="003F1088">
              <w:rPr>
                <w:b/>
              </w:rPr>
              <w:t>36.600,00</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E316E0" w:rsidRPr="003F1088" w:rsidRDefault="001F4226" w:rsidP="007D5D5A">
            <w:pPr>
              <w:jc w:val="center"/>
              <w:rPr>
                <w:b/>
              </w:rPr>
            </w:pPr>
            <w:r>
              <w:rPr>
                <w:b/>
              </w:rPr>
              <w:t>3.660,00</w:t>
            </w:r>
          </w:p>
        </w:tc>
      </w:tr>
    </w:tbl>
    <w:p w:rsidR="00FE1DFB" w:rsidRDefault="00FE1DFB" w:rsidP="00685786">
      <w:pPr>
        <w:pStyle w:val="BodyText2"/>
        <w:pBdr>
          <w:top w:val="none" w:sz="0" w:space="0" w:color="auto"/>
          <w:left w:val="none" w:sz="0" w:space="0" w:color="auto"/>
          <w:bottom w:val="none" w:sz="0" w:space="0" w:color="auto"/>
          <w:right w:val="none" w:sz="0" w:space="0" w:color="auto"/>
        </w:pBdr>
        <w:ind w:right="-428"/>
        <w:jc w:val="left"/>
        <w:rPr>
          <w:b/>
          <w:i/>
          <w:sz w:val="24"/>
          <w:szCs w:val="24"/>
          <w:u w:val="single"/>
        </w:rPr>
      </w:pPr>
    </w:p>
    <w:p w:rsidR="00FE1DFB" w:rsidRDefault="00FE1DFB" w:rsidP="00685786">
      <w:pPr>
        <w:pStyle w:val="BodyText2"/>
        <w:pBdr>
          <w:top w:val="none" w:sz="0" w:space="0" w:color="auto"/>
          <w:left w:val="none" w:sz="0" w:space="0" w:color="auto"/>
          <w:bottom w:val="none" w:sz="0" w:space="0" w:color="auto"/>
          <w:right w:val="none" w:sz="0" w:space="0" w:color="auto"/>
        </w:pBdr>
        <w:ind w:right="-428"/>
        <w:jc w:val="left"/>
        <w:rPr>
          <w:b/>
          <w:i/>
          <w:sz w:val="24"/>
          <w:szCs w:val="24"/>
          <w:u w:val="single"/>
        </w:rPr>
      </w:pPr>
      <w:r>
        <w:rPr>
          <w:b/>
          <w:i/>
          <w:sz w:val="24"/>
          <w:szCs w:val="24"/>
          <w:u w:val="single"/>
        </w:rPr>
        <w:t>U katastarskoj općini Lovrečica</w:t>
      </w:r>
    </w:p>
    <w:p w:rsidR="00FE1DFB" w:rsidRDefault="00FE1DFB" w:rsidP="00685786">
      <w:pPr>
        <w:pStyle w:val="BodyText2"/>
        <w:pBdr>
          <w:top w:val="none" w:sz="0" w:space="0" w:color="auto"/>
          <w:left w:val="none" w:sz="0" w:space="0" w:color="auto"/>
          <w:bottom w:val="none" w:sz="0" w:space="0" w:color="auto"/>
          <w:right w:val="none" w:sz="0" w:space="0" w:color="auto"/>
        </w:pBdr>
        <w:ind w:right="-428"/>
        <w:jc w:val="left"/>
        <w:rPr>
          <w:b/>
          <w:i/>
          <w:sz w:val="24"/>
          <w:szCs w:val="24"/>
          <w:u w:val="single"/>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4"/>
        <w:gridCol w:w="1165"/>
        <w:gridCol w:w="1388"/>
        <w:gridCol w:w="1134"/>
        <w:gridCol w:w="1701"/>
        <w:gridCol w:w="992"/>
        <w:gridCol w:w="1559"/>
        <w:gridCol w:w="1560"/>
      </w:tblGrid>
      <w:tr w:rsidR="00FE1DFB" w:rsidTr="00D71613">
        <w:trPr>
          <w:trHeight w:val="553"/>
        </w:trPr>
        <w:tc>
          <w:tcPr>
            <w:tcW w:w="674" w:type="dxa"/>
            <w:tcBorders>
              <w:top w:val="single" w:sz="4" w:space="0" w:color="000000"/>
              <w:left w:val="single" w:sz="4" w:space="0" w:color="000000"/>
              <w:bottom w:val="single" w:sz="4" w:space="0" w:color="000000"/>
              <w:right w:val="single" w:sz="4" w:space="0" w:color="000000"/>
            </w:tcBorders>
            <w:vAlign w:val="center"/>
          </w:tcPr>
          <w:p w:rsidR="00FE1DFB" w:rsidRDefault="00B71324" w:rsidP="00A85571">
            <w:pPr>
              <w:ind w:right="-428"/>
              <w:rPr>
                <w:b/>
              </w:rPr>
            </w:pPr>
            <w:r>
              <w:rPr>
                <w:b/>
              </w:rPr>
              <w:t>17</w:t>
            </w:r>
            <w:r w:rsidR="00FE1DFB">
              <w:rPr>
                <w:b/>
              </w:rPr>
              <w:t xml:space="preserve">. </w:t>
            </w:r>
          </w:p>
          <w:p w:rsidR="00FE1DFB" w:rsidRDefault="00FE1DFB" w:rsidP="00A85571">
            <w:pPr>
              <w:ind w:right="-428"/>
              <w:rPr>
                <w:b/>
              </w:rPr>
            </w:pPr>
          </w:p>
        </w:tc>
        <w:tc>
          <w:tcPr>
            <w:tcW w:w="1165" w:type="dxa"/>
            <w:tcBorders>
              <w:top w:val="single" w:sz="4" w:space="0" w:color="000000"/>
              <w:left w:val="single" w:sz="4" w:space="0" w:color="000000"/>
              <w:bottom w:val="single" w:sz="4" w:space="0" w:color="000000"/>
              <w:right w:val="single" w:sz="4" w:space="0" w:color="000000"/>
            </w:tcBorders>
            <w:vAlign w:val="center"/>
          </w:tcPr>
          <w:p w:rsidR="00FE1DFB" w:rsidRDefault="00FE1DFB" w:rsidP="00A85571">
            <w:pPr>
              <w:ind w:right="-428"/>
              <w:rPr>
                <w:b/>
              </w:rPr>
            </w:pPr>
            <w:r>
              <w:rPr>
                <w:b/>
              </w:rPr>
              <w:t xml:space="preserve">72/1 zgr. </w:t>
            </w:r>
          </w:p>
          <w:p w:rsidR="00FE1DFB" w:rsidRDefault="00FE1DFB" w:rsidP="00A85571">
            <w:pPr>
              <w:ind w:right="-428"/>
              <w:rPr>
                <w:b/>
              </w:rPr>
            </w:pPr>
            <w:r>
              <w:rPr>
                <w:b/>
              </w:rPr>
              <w:t xml:space="preserve">72/2 zgr. </w:t>
            </w:r>
          </w:p>
        </w:tc>
        <w:tc>
          <w:tcPr>
            <w:tcW w:w="1388" w:type="dxa"/>
            <w:tcBorders>
              <w:top w:val="single" w:sz="4" w:space="0" w:color="000000"/>
              <w:left w:val="single" w:sz="4" w:space="0" w:color="000000"/>
              <w:bottom w:val="single" w:sz="4" w:space="0" w:color="000000"/>
              <w:right w:val="single" w:sz="4" w:space="0" w:color="000000"/>
            </w:tcBorders>
            <w:vAlign w:val="center"/>
          </w:tcPr>
          <w:p w:rsidR="00FE1DFB" w:rsidRDefault="00FE1DFB" w:rsidP="00A85571">
            <w:pPr>
              <w:ind w:right="-428"/>
              <w:rPr>
                <w:b/>
              </w:rPr>
            </w:pPr>
            <w:r>
              <w:rPr>
                <w:b/>
              </w:rPr>
              <w:t xml:space="preserve">Lovrečica </w:t>
            </w:r>
          </w:p>
        </w:tc>
        <w:tc>
          <w:tcPr>
            <w:tcW w:w="1134" w:type="dxa"/>
            <w:tcBorders>
              <w:top w:val="single" w:sz="4" w:space="0" w:color="000000"/>
              <w:left w:val="single" w:sz="4" w:space="0" w:color="000000"/>
              <w:bottom w:val="single" w:sz="4" w:space="0" w:color="000000"/>
              <w:right w:val="single" w:sz="4" w:space="0" w:color="000000"/>
            </w:tcBorders>
            <w:vAlign w:val="center"/>
          </w:tcPr>
          <w:p w:rsidR="00FE1DFB" w:rsidRDefault="00FE1DFB" w:rsidP="00A85571">
            <w:pPr>
              <w:ind w:right="-428"/>
              <w:rPr>
                <w:b/>
              </w:rPr>
            </w:pPr>
            <w:r>
              <w:rPr>
                <w:b/>
              </w:rPr>
              <w:t xml:space="preserve">Šverki </w:t>
            </w:r>
          </w:p>
        </w:tc>
        <w:tc>
          <w:tcPr>
            <w:tcW w:w="1701" w:type="dxa"/>
            <w:tcBorders>
              <w:top w:val="single" w:sz="4" w:space="0" w:color="000000"/>
              <w:left w:val="single" w:sz="4" w:space="0" w:color="000000"/>
              <w:bottom w:val="single" w:sz="4" w:space="0" w:color="000000"/>
              <w:right w:val="single" w:sz="4" w:space="0" w:color="000000"/>
            </w:tcBorders>
          </w:tcPr>
          <w:p w:rsidR="00FE1DFB" w:rsidRDefault="00FE1DFB" w:rsidP="00A85571">
            <w:pPr>
              <w:rPr>
                <w:b/>
              </w:rPr>
            </w:pPr>
            <w:r>
              <w:rPr>
                <w:b/>
              </w:rPr>
              <w:t xml:space="preserve">Ruševina </w:t>
            </w:r>
          </w:p>
          <w:p w:rsidR="00FE1DFB" w:rsidRDefault="00FE1DFB" w:rsidP="00A85571">
            <w:pPr>
              <w:rPr>
                <w:b/>
              </w:rPr>
            </w:pPr>
            <w:r>
              <w:rPr>
                <w:b/>
              </w:rPr>
              <w:t xml:space="preserve">Ruševina i dvorište </w:t>
            </w:r>
          </w:p>
        </w:tc>
        <w:tc>
          <w:tcPr>
            <w:tcW w:w="992" w:type="dxa"/>
            <w:tcBorders>
              <w:top w:val="single" w:sz="4" w:space="0" w:color="000000"/>
              <w:left w:val="single" w:sz="4" w:space="0" w:color="000000"/>
              <w:bottom w:val="single" w:sz="4" w:space="0" w:color="000000"/>
              <w:right w:val="single" w:sz="4" w:space="0" w:color="000000"/>
            </w:tcBorders>
            <w:vAlign w:val="center"/>
          </w:tcPr>
          <w:p w:rsidR="00FE1DFB" w:rsidRDefault="00FE1DFB" w:rsidP="00A85571">
            <w:pPr>
              <w:ind w:right="-428"/>
              <w:jc w:val="center"/>
              <w:rPr>
                <w:b/>
              </w:rPr>
            </w:pPr>
            <w:r>
              <w:rPr>
                <w:b/>
              </w:rPr>
              <w:t>80</w:t>
            </w:r>
          </w:p>
          <w:p w:rsidR="00FE1DFB" w:rsidRDefault="00FE1DFB" w:rsidP="00A85571">
            <w:pPr>
              <w:ind w:right="-428"/>
              <w:jc w:val="center"/>
              <w:rPr>
                <w:b/>
              </w:rPr>
            </w:pPr>
            <w:r>
              <w:rPr>
                <w:b/>
              </w:rPr>
              <w:t>60</w:t>
            </w:r>
          </w:p>
        </w:tc>
        <w:tc>
          <w:tcPr>
            <w:tcW w:w="1559" w:type="dxa"/>
            <w:tcBorders>
              <w:top w:val="single" w:sz="4" w:space="0" w:color="000000"/>
              <w:left w:val="single" w:sz="4" w:space="0" w:color="000000"/>
              <w:bottom w:val="single" w:sz="4" w:space="0" w:color="000000"/>
              <w:right w:val="single" w:sz="4" w:space="0" w:color="000000"/>
            </w:tcBorders>
            <w:vAlign w:val="center"/>
          </w:tcPr>
          <w:p w:rsidR="00FE1DFB" w:rsidRDefault="00FE1DFB" w:rsidP="00A85571">
            <w:pPr>
              <w:jc w:val="center"/>
              <w:rPr>
                <w:b/>
              </w:rPr>
            </w:pPr>
            <w:r>
              <w:rPr>
                <w:b/>
              </w:rPr>
              <w:t>391.770,00</w:t>
            </w:r>
          </w:p>
        </w:tc>
        <w:tc>
          <w:tcPr>
            <w:tcW w:w="1560" w:type="dxa"/>
            <w:tcBorders>
              <w:top w:val="single" w:sz="4" w:space="0" w:color="000000"/>
              <w:left w:val="single" w:sz="4" w:space="0" w:color="000000"/>
              <w:bottom w:val="single" w:sz="4" w:space="0" w:color="000000"/>
              <w:right w:val="single" w:sz="4" w:space="0" w:color="000000"/>
            </w:tcBorders>
            <w:vAlign w:val="center"/>
          </w:tcPr>
          <w:p w:rsidR="00FE1DFB" w:rsidRDefault="00FE1DFB" w:rsidP="00A85571">
            <w:pPr>
              <w:jc w:val="center"/>
              <w:rPr>
                <w:b/>
              </w:rPr>
            </w:pPr>
            <w:r>
              <w:rPr>
                <w:b/>
              </w:rPr>
              <w:t>39.177,00</w:t>
            </w:r>
          </w:p>
        </w:tc>
      </w:tr>
    </w:tbl>
    <w:p w:rsidR="00FE1DFB" w:rsidRPr="003F1088" w:rsidRDefault="00FE1DFB" w:rsidP="00685786">
      <w:pPr>
        <w:pStyle w:val="BodyText2"/>
        <w:pBdr>
          <w:top w:val="none" w:sz="0" w:space="0" w:color="auto"/>
          <w:left w:val="none" w:sz="0" w:space="0" w:color="auto"/>
          <w:bottom w:val="none" w:sz="0" w:space="0" w:color="auto"/>
          <w:right w:val="none" w:sz="0" w:space="0" w:color="auto"/>
        </w:pBdr>
        <w:ind w:right="-428"/>
        <w:jc w:val="left"/>
        <w:rPr>
          <w:b/>
          <w:i/>
          <w:sz w:val="24"/>
          <w:szCs w:val="24"/>
          <w:u w:val="single"/>
        </w:rPr>
      </w:pPr>
    </w:p>
    <w:p w:rsidR="00581924" w:rsidRPr="00C17D33" w:rsidRDefault="009F5F19" w:rsidP="00D71613">
      <w:pPr>
        <w:tabs>
          <w:tab w:val="left" w:pos="709"/>
        </w:tabs>
        <w:jc w:val="both"/>
        <w:rPr>
          <w:b/>
        </w:rPr>
      </w:pPr>
      <w:r>
        <w:rPr>
          <w:b/>
        </w:rPr>
        <w:tab/>
      </w:r>
      <w:r w:rsidR="00581924">
        <w:rPr>
          <w:b/>
        </w:rPr>
        <w:t xml:space="preserve"> </w:t>
      </w:r>
      <w:r w:rsidR="0077293B" w:rsidRPr="00C17D33">
        <w:rPr>
          <w:b/>
        </w:rPr>
        <w:t>Opće n</w:t>
      </w:r>
      <w:r w:rsidR="00581924" w:rsidRPr="00C17D33">
        <w:rPr>
          <w:b/>
        </w:rPr>
        <w:t>apomene:</w:t>
      </w:r>
    </w:p>
    <w:p w:rsidR="00685786" w:rsidRPr="00C17D33" w:rsidRDefault="00581924" w:rsidP="00D71613">
      <w:pPr>
        <w:tabs>
          <w:tab w:val="left" w:pos="709"/>
        </w:tabs>
        <w:jc w:val="both"/>
        <w:rPr>
          <w:color w:val="000000"/>
        </w:rPr>
      </w:pPr>
      <w:r w:rsidRPr="00C17D33">
        <w:rPr>
          <w:b/>
        </w:rPr>
        <w:tab/>
      </w:r>
      <w:r w:rsidR="00685786" w:rsidRPr="00C17D33">
        <w:rPr>
          <w:color w:val="FF0000"/>
        </w:rPr>
        <w:t xml:space="preserve"> </w:t>
      </w:r>
      <w:r w:rsidRPr="00C17D33">
        <w:rPr>
          <w:color w:val="000000"/>
        </w:rPr>
        <w:t>U odnosu na zemljišta</w:t>
      </w:r>
      <w:r w:rsidR="00685786" w:rsidRPr="00C17D33">
        <w:rPr>
          <w:color w:val="000000"/>
        </w:rPr>
        <w:t xml:space="preserve"> koja se izlažu prodaji u ovom Javnom natječaju ne obračunava se porez</w:t>
      </w:r>
      <w:r w:rsidRPr="00C17D33">
        <w:rPr>
          <w:color w:val="000000"/>
        </w:rPr>
        <w:t xml:space="preserve"> na dodanu vrijednost budući da </w:t>
      </w:r>
      <w:r w:rsidR="00685786" w:rsidRPr="00C17D33">
        <w:rPr>
          <w:color w:val="000000"/>
        </w:rPr>
        <w:t>ista nisu građevinska zemljišta u smislu članka 40. stavka 6. Zakona o porezu na dodanu vrijednost („Narodne novine“ broj 73/13, 99/13, 148/13</w:t>
      </w:r>
      <w:r w:rsidRPr="00C17D33">
        <w:rPr>
          <w:color w:val="000000"/>
        </w:rPr>
        <w:t xml:space="preserve">, 153/13, </w:t>
      </w:r>
      <w:r w:rsidR="00685786" w:rsidRPr="00C17D33">
        <w:rPr>
          <w:color w:val="000000"/>
        </w:rPr>
        <w:t>143/14</w:t>
      </w:r>
      <w:r w:rsidR="002C38DE" w:rsidRPr="00C17D33">
        <w:rPr>
          <w:color w:val="000000"/>
        </w:rPr>
        <w:t xml:space="preserve">, 115/16, </w:t>
      </w:r>
      <w:r w:rsidRPr="00C17D33">
        <w:rPr>
          <w:color w:val="000000"/>
        </w:rPr>
        <w:t>106/18</w:t>
      </w:r>
      <w:r w:rsidR="002C38DE" w:rsidRPr="00C17D33">
        <w:rPr>
          <w:color w:val="000000"/>
        </w:rPr>
        <w:t>, 121/19</w:t>
      </w:r>
      <w:r w:rsidR="00685786" w:rsidRPr="00C17D33">
        <w:rPr>
          <w:color w:val="000000"/>
        </w:rPr>
        <w:t xml:space="preserve">) odnosno za ista nije izdan izvršni akt kojim se odobrava građenje. </w:t>
      </w:r>
      <w:r w:rsidR="00057430" w:rsidRPr="00C17D33">
        <w:rPr>
          <w:color w:val="000000"/>
        </w:rPr>
        <w:t xml:space="preserve"> </w:t>
      </w:r>
    </w:p>
    <w:p w:rsidR="00581924" w:rsidRPr="00C17D33" w:rsidRDefault="00581924" w:rsidP="00D71613">
      <w:pPr>
        <w:tabs>
          <w:tab w:val="left" w:pos="567"/>
        </w:tabs>
        <w:jc w:val="both"/>
      </w:pPr>
      <w:r w:rsidRPr="00C17D33">
        <w:rPr>
          <w:color w:val="000000"/>
        </w:rPr>
        <w:tab/>
      </w:r>
      <w:r w:rsidRPr="00C17D33">
        <w:t xml:space="preserve">      U odnosu na objekt</w:t>
      </w:r>
      <w:r w:rsidR="00B32F26" w:rsidRPr="00C17D33">
        <w:t>e koji se izlažu</w:t>
      </w:r>
      <w:r w:rsidRPr="00C17D33">
        <w:t xml:space="preserve"> na p</w:t>
      </w:r>
      <w:r w:rsidR="00B32F26" w:rsidRPr="00C17D33">
        <w:t xml:space="preserve">rodaju u ovom Javnom natječaju </w:t>
      </w:r>
      <w:r w:rsidRPr="00C17D33">
        <w:t>ne obračunava se porez na dodanu vrijednost budući da je isporuka građevina ili njihovih dijelova i zemljišta na kojem se one nalaze sukladno odredbi članka 40. stavak 1. točka j. Zakona o porezu na dodanu vrijednost oslobođena plaćanja istoga.</w:t>
      </w:r>
      <w:r w:rsidR="008D4C52" w:rsidRPr="00C17D33">
        <w:rPr>
          <w:color w:val="000000"/>
        </w:rPr>
        <w:tab/>
      </w:r>
    </w:p>
    <w:p w:rsidR="007A0255" w:rsidRPr="00C17D33" w:rsidRDefault="007A0255" w:rsidP="00D71613">
      <w:pPr>
        <w:ind w:firstLine="708"/>
        <w:jc w:val="both"/>
      </w:pPr>
      <w:r w:rsidRPr="00C17D33">
        <w:t xml:space="preserve">Porez na promet nekretnina, kao i eventualna naknada za prenamjenu zemljišta sukladno odredbama Zakona o </w:t>
      </w:r>
      <w:r w:rsidR="005A1B79" w:rsidRPr="00C17D33">
        <w:t>poljopriv</w:t>
      </w:r>
      <w:r w:rsidRPr="00C17D33">
        <w:t>r</w:t>
      </w:r>
      <w:r w:rsidR="005A1B79" w:rsidRPr="00C17D33">
        <w:t>e</w:t>
      </w:r>
      <w:r w:rsidRPr="00C17D33">
        <w:t xml:space="preserve">dnom zemljištu nije uračunata u početnu cijenu nekretnina koje se izlažu na prodaju u ovom Javnom natječaju. </w:t>
      </w:r>
    </w:p>
    <w:p w:rsidR="007A0255" w:rsidRPr="00C17D33" w:rsidRDefault="007A0255" w:rsidP="00D71613">
      <w:pPr>
        <w:ind w:firstLine="708"/>
        <w:jc w:val="both"/>
        <w:rPr>
          <w:color w:val="000000"/>
        </w:rPr>
      </w:pPr>
    </w:p>
    <w:p w:rsidR="007D5D5A" w:rsidRPr="00C17D33" w:rsidRDefault="00685786" w:rsidP="00D71613">
      <w:pPr>
        <w:pStyle w:val="ColorfulList-Accent11"/>
        <w:numPr>
          <w:ilvl w:val="0"/>
          <w:numId w:val="1"/>
        </w:numPr>
        <w:spacing w:before="120"/>
        <w:ind w:left="567"/>
        <w:jc w:val="both"/>
        <w:textAlignment w:val="baseline"/>
        <w:rPr>
          <w:b/>
          <w:color w:val="000000"/>
        </w:rPr>
      </w:pPr>
      <w:r w:rsidRPr="00C17D33">
        <w:rPr>
          <w:b/>
          <w:color w:val="000000"/>
        </w:rPr>
        <w:t>Opis nekretnina koje su predmet prodaje:</w:t>
      </w:r>
    </w:p>
    <w:p w:rsidR="00534266" w:rsidRPr="00C17D33" w:rsidRDefault="00534266" w:rsidP="00534266">
      <w:pPr>
        <w:pStyle w:val="ColorfulList-Accent11"/>
        <w:spacing w:before="120"/>
        <w:ind w:left="567"/>
        <w:jc w:val="both"/>
        <w:textAlignment w:val="baseline"/>
        <w:rPr>
          <w:b/>
          <w:color w:val="000000"/>
        </w:rPr>
      </w:pPr>
    </w:p>
    <w:p w:rsidR="007D5D5A" w:rsidRPr="00C17D33" w:rsidRDefault="007D5D5A" w:rsidP="00D71613">
      <w:pPr>
        <w:pStyle w:val="NoSpacing"/>
        <w:jc w:val="both"/>
        <w:rPr>
          <w:bCs/>
          <w:color w:val="000000"/>
        </w:rPr>
      </w:pPr>
      <w:r w:rsidRPr="00C17D33">
        <w:tab/>
      </w:r>
      <w:r w:rsidR="00367FAA" w:rsidRPr="00C17D33">
        <w:t>Nekretnin</w:t>
      </w:r>
      <w:r w:rsidR="00E114BC" w:rsidRPr="00C17D33">
        <w:t>e</w:t>
      </w:r>
      <w:r w:rsidR="00367FAA" w:rsidRPr="00C17D33">
        <w:t xml:space="preserve"> koj</w:t>
      </w:r>
      <w:r w:rsidR="00E114BC" w:rsidRPr="00C17D33">
        <w:t>e</w:t>
      </w:r>
      <w:r w:rsidR="00367FAA" w:rsidRPr="00C17D33">
        <w:t xml:space="preserve"> </w:t>
      </w:r>
      <w:r w:rsidR="00E114BC" w:rsidRPr="00C17D33">
        <w:t>su</w:t>
      </w:r>
      <w:r w:rsidR="00367FAA" w:rsidRPr="00C17D33">
        <w:t xml:space="preserve"> predmet prodaje, a u tablici </w:t>
      </w:r>
      <w:r w:rsidR="00E114BC" w:rsidRPr="00C17D33">
        <w:t>su</w:t>
      </w:r>
      <w:r w:rsidR="00367FAA" w:rsidRPr="00C17D33">
        <w:t xml:space="preserve"> označen</w:t>
      </w:r>
      <w:r w:rsidR="00E114BC" w:rsidRPr="00C17D33">
        <w:t>e</w:t>
      </w:r>
      <w:r w:rsidR="00367FAA" w:rsidRPr="00C17D33">
        <w:t xml:space="preserve"> pod </w:t>
      </w:r>
      <w:r w:rsidRPr="00C17D33">
        <w:t xml:space="preserve">rednim brojevima </w:t>
      </w:r>
      <w:r w:rsidR="0077293B" w:rsidRPr="00C17D33">
        <w:t xml:space="preserve"> </w:t>
      </w:r>
      <w:r w:rsidR="00367FAA" w:rsidRPr="00C17D33">
        <w:rPr>
          <w:b/>
        </w:rPr>
        <w:t>1.</w:t>
      </w:r>
      <w:r w:rsidRPr="00C17D33">
        <w:rPr>
          <w:b/>
        </w:rPr>
        <w:t xml:space="preserve"> -6. </w:t>
      </w:r>
      <w:r w:rsidR="00367FAA" w:rsidRPr="00C17D33">
        <w:rPr>
          <w:b/>
        </w:rPr>
        <w:t xml:space="preserve"> odnosno k.č.br. </w:t>
      </w:r>
      <w:r w:rsidRPr="00C17D33">
        <w:rPr>
          <w:b/>
        </w:rPr>
        <w:t>1839/135, k.č.br. 1839/137, k.č.br. 1839/140, k.č.br. 1839/141, k.č.br. 1430/2 i k.č.br. 1565, sve k.o. Umag</w:t>
      </w:r>
      <w:r w:rsidRPr="00C17D33">
        <w:rPr>
          <w:b/>
          <w:bCs/>
          <w:color w:val="000000"/>
        </w:rPr>
        <w:t>,</w:t>
      </w:r>
      <w:r w:rsidRPr="00C17D33">
        <w:rPr>
          <w:bCs/>
          <w:color w:val="000000"/>
        </w:rPr>
        <w:t xml:space="preserve"> nalaze se </w:t>
      </w:r>
      <w:r w:rsidR="001A7FDB">
        <w:rPr>
          <w:bCs/>
          <w:color w:val="000000"/>
        </w:rPr>
        <w:t xml:space="preserve">u </w:t>
      </w:r>
      <w:r w:rsidRPr="00C17D33">
        <w:rPr>
          <w:bCs/>
          <w:color w:val="000000"/>
        </w:rPr>
        <w:t xml:space="preserve">građevinskom području izgrađenog dijela naselja Umag. </w:t>
      </w:r>
    </w:p>
    <w:p w:rsidR="00D71613" w:rsidRPr="00C17D33" w:rsidRDefault="007D5D5A" w:rsidP="00D71613">
      <w:pPr>
        <w:pStyle w:val="NoSpacing"/>
        <w:jc w:val="both"/>
        <w:rPr>
          <w:b/>
        </w:rPr>
      </w:pPr>
      <w:r w:rsidRPr="00C17D33">
        <w:rPr>
          <w:b/>
        </w:rPr>
        <w:tab/>
      </w:r>
      <w:r w:rsidR="00F64487" w:rsidRPr="00C17D33">
        <w:rPr>
          <w:b/>
        </w:rPr>
        <w:t xml:space="preserve"> </w:t>
      </w:r>
      <w:r w:rsidRPr="00C17D33">
        <w:rPr>
          <w:b/>
        </w:rPr>
        <w:t xml:space="preserve">Za predmetno područje primjenjuju se odredbe: </w:t>
      </w:r>
    </w:p>
    <w:p w:rsidR="007D5D5A" w:rsidRPr="00C17D33" w:rsidRDefault="007D5D5A" w:rsidP="00D71613">
      <w:pPr>
        <w:pStyle w:val="NoSpacing"/>
        <w:jc w:val="both"/>
        <w:rPr>
          <w:b/>
        </w:rPr>
      </w:pPr>
      <w:r w:rsidRPr="00C17D33">
        <w:rPr>
          <w:rFonts w:ascii="Arial" w:hAnsi="Arial" w:cs="Arial"/>
          <w:color w:val="000000"/>
        </w:rPr>
        <w:t>-</w:t>
      </w:r>
      <w:r w:rsidRPr="00C17D33">
        <w:rPr>
          <w:rFonts w:ascii="Arial" w:hAnsi="Arial" w:cs="Arial"/>
          <w:color w:val="000000"/>
        </w:rPr>
        <w:tab/>
        <w:t xml:space="preserve"> </w:t>
      </w:r>
      <w:r w:rsidRPr="00C17D33">
        <w:rPr>
          <w:color w:val="000000"/>
        </w:rPr>
        <w:t>Prostornog plana uređenja Grada Umaga („Službene novine Grada Umaga-Umago“ broj 3/04., 9/04., 6/06., 8/08. - pročišćeni tekst, 5/10., 5/11., 5/12., 21/14., 10/15., 11/15. - pročišćeni tekst, 19/15., 2/16. - pročišćeni tekst, 12/17. i 18/17. - pročišćeni tekst; u daljnjem tekstu: PPUG Umaga);</w:t>
      </w:r>
    </w:p>
    <w:p w:rsidR="007D5D5A" w:rsidRPr="00C17D33" w:rsidRDefault="001D5716" w:rsidP="00D71613">
      <w:pPr>
        <w:pStyle w:val="NoSpacing"/>
        <w:jc w:val="both"/>
      </w:pPr>
      <w:r w:rsidRPr="00C17D33">
        <w:t>-</w:t>
      </w:r>
      <w:r w:rsidRPr="00C17D33">
        <w:tab/>
      </w:r>
      <w:r w:rsidRPr="00C17D33">
        <w:rPr>
          <w:color w:val="000000"/>
        </w:rPr>
        <w:t xml:space="preserve"> Urbanističkog plana uređenja Umag („Službene novine Grada Umaga-Umago“ broj </w:t>
      </w:r>
      <w:hyperlink r:id="rId8" w:tgtFrame="_blank" w:history="1">
        <w:r w:rsidRPr="00C17D33">
          <w:rPr>
            <w:color w:val="000000"/>
          </w:rPr>
          <w:t>10</w:t>
        </w:r>
      </w:hyperlink>
      <w:r w:rsidRPr="00C17D33">
        <w:rPr>
          <w:color w:val="000000"/>
        </w:rPr>
        <w:t>/19; u daljnjem tekstu: UPU Umag).</w:t>
      </w:r>
    </w:p>
    <w:p w:rsidR="001D5716" w:rsidRPr="00C17D33" w:rsidRDefault="0094186E" w:rsidP="00D71613">
      <w:pPr>
        <w:pStyle w:val="NoSpacing"/>
        <w:jc w:val="both"/>
        <w:rPr>
          <w:b/>
          <w:noProof/>
          <w:color w:val="000000"/>
        </w:rPr>
      </w:pPr>
      <w:r>
        <w:rPr>
          <w:b/>
          <w:bCs/>
          <w:color w:val="000000"/>
        </w:rPr>
        <w:t xml:space="preserve"> </w:t>
      </w:r>
      <w:r w:rsidR="001D5716" w:rsidRPr="00C17D33">
        <w:rPr>
          <w:noProof/>
          <w:color w:val="000000"/>
        </w:rPr>
        <w:tab/>
      </w:r>
      <w:r w:rsidR="001D5716" w:rsidRPr="00C17D33">
        <w:rPr>
          <w:b/>
          <w:noProof/>
          <w:color w:val="000000"/>
        </w:rPr>
        <w:t xml:space="preserve">Za predmetno područuje primjenjuju se odredbe UPU Umag. </w:t>
      </w:r>
    </w:p>
    <w:p w:rsidR="007D5D5A" w:rsidRPr="00C17D33" w:rsidRDefault="007D5D5A" w:rsidP="00D71613">
      <w:pPr>
        <w:pStyle w:val="NoSpacing"/>
        <w:jc w:val="both"/>
        <w:rPr>
          <w:noProof/>
          <w:color w:val="000000"/>
        </w:rPr>
      </w:pPr>
      <w:r w:rsidRPr="00C17D33">
        <w:rPr>
          <w:noProof/>
          <w:color w:val="000000"/>
        </w:rPr>
        <w:tab/>
        <w:t>Predmetne nekretnine nalaze se unutar obuhvata UPU Umag, u zoni stambene namjene "S" (kartografski prikaz 1</w:t>
      </w:r>
      <w:r w:rsidR="001D5716" w:rsidRPr="00C17D33">
        <w:rPr>
          <w:noProof/>
          <w:color w:val="000000"/>
        </w:rPr>
        <w:t>.-korištenje i namjena površina):</w:t>
      </w:r>
    </w:p>
    <w:p w:rsidR="007D5D5A" w:rsidRPr="00C17D33" w:rsidRDefault="007D5D5A" w:rsidP="00D71613">
      <w:pPr>
        <w:pStyle w:val="NoSpacing"/>
        <w:jc w:val="both"/>
      </w:pPr>
      <w:r w:rsidRPr="00C17D33">
        <w:rPr>
          <w:noProof/>
          <w:color w:val="000000"/>
        </w:rPr>
        <w:t>-</w:t>
      </w:r>
      <w:r w:rsidRPr="00C17D33">
        <w:rPr>
          <w:noProof/>
          <w:color w:val="000000"/>
        </w:rPr>
        <w:tab/>
        <w:t>k.č.</w:t>
      </w:r>
      <w:r w:rsidR="001D5716" w:rsidRPr="00C17D33">
        <w:rPr>
          <w:noProof/>
          <w:color w:val="000000"/>
        </w:rPr>
        <w:t xml:space="preserve">br. </w:t>
      </w:r>
      <w:r w:rsidRPr="00C17D33">
        <w:rPr>
          <w:noProof/>
          <w:color w:val="000000"/>
        </w:rPr>
        <w:t xml:space="preserve">1839/134, </w:t>
      </w:r>
      <w:r w:rsidR="001D5716" w:rsidRPr="00C17D33">
        <w:rPr>
          <w:noProof/>
          <w:color w:val="000000"/>
        </w:rPr>
        <w:t xml:space="preserve">k.č.br. </w:t>
      </w:r>
      <w:r w:rsidRPr="00C17D33">
        <w:rPr>
          <w:noProof/>
          <w:color w:val="000000"/>
        </w:rPr>
        <w:t xml:space="preserve">1839/135, </w:t>
      </w:r>
      <w:r w:rsidR="001D5716" w:rsidRPr="00C17D33">
        <w:rPr>
          <w:noProof/>
          <w:color w:val="000000"/>
        </w:rPr>
        <w:t xml:space="preserve">k.č.br. </w:t>
      </w:r>
      <w:r w:rsidRPr="00C17D33">
        <w:rPr>
          <w:noProof/>
          <w:color w:val="000000"/>
        </w:rPr>
        <w:t xml:space="preserve">1839/137, </w:t>
      </w:r>
      <w:r w:rsidR="001D5716" w:rsidRPr="00C17D33">
        <w:rPr>
          <w:noProof/>
          <w:color w:val="000000"/>
        </w:rPr>
        <w:t xml:space="preserve">k.č.br. </w:t>
      </w:r>
      <w:r w:rsidRPr="00C17D33">
        <w:rPr>
          <w:noProof/>
          <w:color w:val="000000"/>
        </w:rPr>
        <w:t xml:space="preserve">1839/140, </w:t>
      </w:r>
      <w:r w:rsidR="001D5716" w:rsidRPr="00C17D33">
        <w:rPr>
          <w:noProof/>
          <w:color w:val="000000"/>
        </w:rPr>
        <w:t xml:space="preserve">k.č.br. </w:t>
      </w:r>
      <w:r w:rsidRPr="00C17D33">
        <w:rPr>
          <w:noProof/>
          <w:color w:val="000000"/>
        </w:rPr>
        <w:t xml:space="preserve">1839/141 i </w:t>
      </w:r>
      <w:r w:rsidR="001D5716" w:rsidRPr="00C17D33">
        <w:rPr>
          <w:noProof/>
          <w:color w:val="000000"/>
        </w:rPr>
        <w:t>k.č.br. 1430/2, sve</w:t>
      </w:r>
      <w:r w:rsidRPr="00C17D33">
        <w:rPr>
          <w:noProof/>
          <w:color w:val="000000"/>
        </w:rPr>
        <w:t xml:space="preserve"> k.o.Umag nalaze se u zoni 1.3. - Niska stambena izgradnja veće gustoće (kartografski prikaz 4.b - uvjeti gradnje): </w:t>
      </w:r>
      <w:r w:rsidRPr="00C17D33">
        <w:t xml:space="preserve">Građevine u nizu planiraju se isključivo kao jednoobiteljske i obiteljske s jednom ili dvije stambene jedinice. Jednobiteljske građevine unutar ove namjene su homogene stambene namjene bez mogućnosti planiranja poslovnih prostora. Postojeće građevine rekonstruiraju se prema pravilima za novu gradnju. (članak 125. UPU-a); </w:t>
      </w:r>
    </w:p>
    <w:p w:rsidR="007D5D5A" w:rsidRPr="00C17D33" w:rsidRDefault="007D5D5A" w:rsidP="00D71613">
      <w:pPr>
        <w:pStyle w:val="NoSpacing"/>
        <w:jc w:val="both"/>
      </w:pPr>
      <w:r w:rsidRPr="00C17D33">
        <w:t>-</w:t>
      </w:r>
      <w:r w:rsidR="00F64487" w:rsidRPr="00C17D33">
        <w:tab/>
      </w:r>
      <w:r w:rsidRPr="00C17D33">
        <w:rPr>
          <w:noProof/>
          <w:color w:val="000000"/>
        </w:rPr>
        <w:t>k.č.</w:t>
      </w:r>
      <w:r w:rsidR="001D5716" w:rsidRPr="00C17D33">
        <w:rPr>
          <w:noProof/>
          <w:color w:val="000000"/>
        </w:rPr>
        <w:t>br.</w:t>
      </w:r>
      <w:r w:rsidRPr="00C17D33">
        <w:rPr>
          <w:noProof/>
          <w:color w:val="000000"/>
        </w:rPr>
        <w:t xml:space="preserve"> 1565 k.o.Umag se nalazi u zoni 1.4. - Niska stambena izgradnja srednje gustoće (kartografski prikaz 4.b - uvjeti gradnje): </w:t>
      </w:r>
      <w:r w:rsidRPr="00C17D33">
        <w:t xml:space="preserve">Jednobiteljske i obiteljske građevine unutar ove namjene su homogene stambene namjene bez mogućnosti planiranja poslovnih prostora. </w:t>
      </w:r>
      <w:r w:rsidR="00C17D33" w:rsidRPr="00C17D33">
        <w:tab/>
      </w:r>
      <w:r w:rsidRPr="00C17D33">
        <w:t>Unutar višeobiteljskih građevina moguće je u prizemnoj etaži planirati poslovne sadržaje koji ne remete kvalitetu stanovanja u građevini (članak 127. UPU-a).</w:t>
      </w:r>
    </w:p>
    <w:p w:rsidR="00534266" w:rsidRPr="00C17D33" w:rsidRDefault="007D5D5A" w:rsidP="00534266">
      <w:pPr>
        <w:pStyle w:val="NoSpacing"/>
        <w:jc w:val="both"/>
        <w:rPr>
          <w:noProof/>
          <w:color w:val="000000"/>
        </w:rPr>
      </w:pPr>
      <w:r w:rsidRPr="00C17D33">
        <w:t>-</w:t>
      </w:r>
      <w:r w:rsidRPr="00C17D33">
        <w:tab/>
      </w:r>
      <w:r w:rsidRPr="00C17D33">
        <w:rPr>
          <w:noProof/>
          <w:color w:val="000000"/>
        </w:rPr>
        <w:t>prema katografskom prikazu 4.a. - način i uvjeti gradnje - oblici korištenja: k.č.</w:t>
      </w:r>
      <w:r w:rsidR="001D5716" w:rsidRPr="00C17D33">
        <w:rPr>
          <w:noProof/>
          <w:color w:val="000000"/>
        </w:rPr>
        <w:t>br</w:t>
      </w:r>
      <w:r w:rsidRPr="00C17D33">
        <w:rPr>
          <w:noProof/>
          <w:color w:val="000000"/>
        </w:rPr>
        <w:t xml:space="preserve"> 1839/140, </w:t>
      </w:r>
      <w:r w:rsidR="001D5716" w:rsidRPr="00C17D33">
        <w:rPr>
          <w:noProof/>
          <w:color w:val="000000"/>
        </w:rPr>
        <w:t xml:space="preserve">k.č.br. </w:t>
      </w:r>
      <w:r w:rsidRPr="00C17D33">
        <w:rPr>
          <w:noProof/>
          <w:color w:val="000000"/>
        </w:rPr>
        <w:t xml:space="preserve">1839/141, </w:t>
      </w:r>
      <w:r w:rsidR="001D5716" w:rsidRPr="00C17D33">
        <w:rPr>
          <w:noProof/>
          <w:color w:val="000000"/>
        </w:rPr>
        <w:t xml:space="preserve">k.č.br. </w:t>
      </w:r>
      <w:r w:rsidRPr="00C17D33">
        <w:rPr>
          <w:noProof/>
          <w:color w:val="000000"/>
        </w:rPr>
        <w:t>1839/135,</w:t>
      </w:r>
      <w:r w:rsidR="001D5716" w:rsidRPr="00C17D33">
        <w:rPr>
          <w:noProof/>
          <w:color w:val="000000"/>
        </w:rPr>
        <w:t xml:space="preserve"> k.č.br.</w:t>
      </w:r>
      <w:r w:rsidRPr="00C17D33">
        <w:rPr>
          <w:noProof/>
          <w:color w:val="000000"/>
        </w:rPr>
        <w:t xml:space="preserve"> 1839/137 i</w:t>
      </w:r>
      <w:r w:rsidR="001D5716" w:rsidRPr="00C17D33">
        <w:rPr>
          <w:noProof/>
          <w:color w:val="000000"/>
        </w:rPr>
        <w:t xml:space="preserve"> k.č.br.1565, sve</w:t>
      </w:r>
      <w:r w:rsidRPr="00C17D33">
        <w:rPr>
          <w:noProof/>
          <w:color w:val="000000"/>
        </w:rPr>
        <w:t xml:space="preserve"> k.o.Umag, nalaze se u području oblika korištenja - rekonstrukcija - promjena korištenja radi poboljšanja funkcionalnosti dijelova naselja (uklanjanje, zamjena, sanacija, obnova), dok se k.č.</w:t>
      </w:r>
      <w:r w:rsidR="001D5716" w:rsidRPr="00C17D33">
        <w:rPr>
          <w:noProof/>
          <w:color w:val="000000"/>
        </w:rPr>
        <w:t xml:space="preserve">br </w:t>
      </w:r>
      <w:r w:rsidRPr="00C17D33">
        <w:rPr>
          <w:noProof/>
          <w:color w:val="000000"/>
        </w:rPr>
        <w:t>1839/134 i k.č.</w:t>
      </w:r>
      <w:r w:rsidR="001D5716" w:rsidRPr="00C17D33">
        <w:rPr>
          <w:noProof/>
          <w:color w:val="000000"/>
        </w:rPr>
        <w:t>br .</w:t>
      </w:r>
      <w:r w:rsidRPr="00C17D33">
        <w:rPr>
          <w:noProof/>
          <w:color w:val="000000"/>
        </w:rPr>
        <w:t>1430/2, obje k.o.Umag</w:t>
      </w:r>
      <w:r w:rsidR="001D5716" w:rsidRPr="00C17D33">
        <w:rPr>
          <w:noProof/>
          <w:color w:val="000000"/>
        </w:rPr>
        <w:t>,</w:t>
      </w:r>
      <w:r w:rsidRPr="00C17D33">
        <w:rPr>
          <w:noProof/>
          <w:color w:val="000000"/>
        </w:rPr>
        <w:t xml:space="preserve"> nalaze u području oblika korištenja - nova gradnja.</w:t>
      </w:r>
    </w:p>
    <w:p w:rsidR="00534266" w:rsidRPr="00C17D33" w:rsidRDefault="00534266" w:rsidP="00534266">
      <w:pPr>
        <w:pStyle w:val="NoSpacing"/>
        <w:jc w:val="both"/>
        <w:rPr>
          <w:b/>
          <w:noProof/>
          <w:color w:val="000000"/>
        </w:rPr>
      </w:pPr>
      <w:r w:rsidRPr="00C17D33">
        <w:rPr>
          <w:noProof/>
          <w:color w:val="000000"/>
        </w:rPr>
        <w:tab/>
      </w:r>
      <w:r w:rsidRPr="00C17D33">
        <w:rPr>
          <w:b/>
          <w:noProof/>
          <w:color w:val="000000"/>
        </w:rPr>
        <w:t xml:space="preserve">Napomene: </w:t>
      </w:r>
    </w:p>
    <w:p w:rsidR="00D71613" w:rsidRPr="00C17D33" w:rsidRDefault="007D5D5A" w:rsidP="00534266">
      <w:pPr>
        <w:pStyle w:val="NoSpacing"/>
        <w:jc w:val="both"/>
      </w:pPr>
      <w:r w:rsidRPr="00C17D33">
        <w:rPr>
          <w:noProof/>
        </w:rPr>
        <w:tab/>
        <w:t>Za provedbu zahvata u prostoru potrebno je utvrditi građevnu česticu i zadovoljiti uvjete propisane planovima iz točke I. te posebne uvjete i uvjete priključenja javnopravnih tijela u postupku utvrđivanja uvjeta za izradu glavnog projekta i ishođenja akta za gradnju građevine.</w:t>
      </w:r>
    </w:p>
    <w:p w:rsidR="007D5D5A" w:rsidRPr="00C17D33" w:rsidRDefault="007D5D5A" w:rsidP="00534266">
      <w:pPr>
        <w:tabs>
          <w:tab w:val="left" w:pos="567"/>
        </w:tabs>
        <w:spacing w:before="60"/>
        <w:jc w:val="both"/>
      </w:pPr>
      <w:r w:rsidRPr="00C17D33">
        <w:rPr>
          <w:noProof/>
        </w:rPr>
        <w:tab/>
      </w:r>
      <w:r w:rsidR="00031DE9" w:rsidRPr="00C17D33">
        <w:rPr>
          <w:noProof/>
        </w:rPr>
        <w:t xml:space="preserve">  </w:t>
      </w:r>
      <w:r w:rsidRPr="00C17D33">
        <w:rPr>
          <w:noProof/>
        </w:rPr>
        <w:t>Primjeri uvjeta koje je potrebno zadovoljiti su:</w:t>
      </w:r>
    </w:p>
    <w:p w:rsidR="007D5D5A" w:rsidRPr="00C17D33" w:rsidRDefault="007D5D5A" w:rsidP="00534266">
      <w:pPr>
        <w:spacing w:before="60"/>
        <w:jc w:val="both"/>
      </w:pPr>
      <w:r w:rsidRPr="00C17D33">
        <w:rPr>
          <w:noProof/>
        </w:rPr>
        <w:t>-</w:t>
      </w:r>
      <w:r w:rsidRPr="00C17D33">
        <w:rPr>
          <w:noProof/>
        </w:rPr>
        <w:tab/>
        <w:t>tehnički uvjeti priključenja na javnu prometnu površinu (kolni prilaz),</w:t>
      </w:r>
    </w:p>
    <w:p w:rsidR="007D5D5A" w:rsidRPr="00C17D33" w:rsidRDefault="00C17D33" w:rsidP="00534266">
      <w:pPr>
        <w:spacing w:before="60"/>
        <w:ind w:left="720" w:hanging="720"/>
        <w:jc w:val="both"/>
      </w:pPr>
      <w:r w:rsidRPr="00C17D33">
        <w:rPr>
          <w:noProof/>
        </w:rPr>
        <w:t>-</w:t>
      </w:r>
      <w:r w:rsidRPr="00C17D33">
        <w:rPr>
          <w:noProof/>
        </w:rPr>
        <w:tab/>
        <w:t>tehnički</w:t>
      </w:r>
      <w:r w:rsidR="007D5D5A" w:rsidRPr="00C17D33">
        <w:rPr>
          <w:noProof/>
        </w:rPr>
        <w:t xml:space="preserve"> uvjeti priključenja na javne komunalne sustave: vodoopskrba, odvodnja, odvoz komunalnog otpada, elektroenergetski sustav te ostali,</w:t>
      </w:r>
    </w:p>
    <w:p w:rsidR="007D5D5A" w:rsidRPr="00C17D33" w:rsidRDefault="007D5D5A" w:rsidP="00534266">
      <w:pPr>
        <w:spacing w:before="60"/>
        <w:ind w:left="720" w:hanging="720"/>
        <w:jc w:val="both"/>
        <w:rPr>
          <w:noProof/>
        </w:rPr>
      </w:pPr>
      <w:r w:rsidRPr="00C17D33">
        <w:rPr>
          <w:noProof/>
        </w:rPr>
        <w:t>-</w:t>
      </w:r>
      <w:r w:rsidRPr="00C17D33">
        <w:rPr>
          <w:noProof/>
        </w:rPr>
        <w:tab/>
        <w:t>posebni uvjeti koji se utvrde shodno smjernicama javnopravnih tijela u postupku utvrđivanja posebnih uvjeta i uvjeta priključenja.</w:t>
      </w:r>
    </w:p>
    <w:p w:rsidR="001D5716" w:rsidRPr="00C17D33" w:rsidRDefault="007D5D5A" w:rsidP="00D71613">
      <w:pPr>
        <w:tabs>
          <w:tab w:val="left" w:pos="567"/>
        </w:tabs>
        <w:spacing w:before="60"/>
        <w:jc w:val="both"/>
        <w:rPr>
          <w:noProof/>
        </w:rPr>
      </w:pPr>
      <w:r w:rsidRPr="00C17D33">
        <w:tab/>
        <w:t xml:space="preserve">Oblik i veličina građevne čestice određuju se imajući u vidu namjenu i vrstu građevina koja se planira graditi na toj čestici, prometnu površinu s koje se osigurava pristup na građevnu česticu, konfiguraciju i druge karakteristike terena, posebne uvjeta građenja i druge dokumente od značaja za određivanje oblika i veličine građevne čestice. Oblik i veličina </w:t>
      </w:r>
      <w:r w:rsidRPr="00C17D33">
        <w:lastRenderedPageBreak/>
        <w:t>građevne čestice utvrđuju se za zahvate koji se odnose na rekonstrukciju postojećih građevina i izgradnju novoplaniranih građevina (članak 9. UPU-a).</w:t>
      </w:r>
    </w:p>
    <w:p w:rsidR="007D5D5A" w:rsidRPr="00C17D33" w:rsidRDefault="001D5716" w:rsidP="00D71613">
      <w:pPr>
        <w:pStyle w:val="NoSpacing"/>
        <w:jc w:val="both"/>
        <w:rPr>
          <w:noProof/>
          <w:color w:val="000000"/>
        </w:rPr>
      </w:pPr>
      <w:r w:rsidRPr="00C17D33">
        <w:rPr>
          <w:noProof/>
          <w:color w:val="000000"/>
        </w:rPr>
        <w:tab/>
        <w:t>S</w:t>
      </w:r>
      <w:r w:rsidR="007D5D5A" w:rsidRPr="00C17D33">
        <w:rPr>
          <w:noProof/>
          <w:color w:val="000000"/>
        </w:rPr>
        <w:t>ve predmetne parcele nala</w:t>
      </w:r>
      <w:r w:rsidRPr="00C17D33">
        <w:rPr>
          <w:noProof/>
          <w:color w:val="000000"/>
        </w:rPr>
        <w:t>ze se unutar zaštićenog obalnog</w:t>
      </w:r>
      <w:r w:rsidR="007D5D5A" w:rsidRPr="00C17D33">
        <w:rPr>
          <w:noProof/>
          <w:color w:val="000000"/>
        </w:rPr>
        <w:t xml:space="preserve"> pojasa mora (ZOP-a)</w:t>
      </w:r>
    </w:p>
    <w:p w:rsidR="002E60B0" w:rsidRPr="00C17D33" w:rsidRDefault="001D5716" w:rsidP="00D71613">
      <w:pPr>
        <w:pStyle w:val="NoSpacing"/>
        <w:jc w:val="both"/>
        <w:rPr>
          <w:color w:val="000000"/>
        </w:rPr>
      </w:pPr>
      <w:r w:rsidRPr="00C17D33">
        <w:rPr>
          <w:noProof/>
          <w:color w:val="000000"/>
        </w:rPr>
        <w:tab/>
      </w:r>
      <w:r w:rsidR="007D5D5A" w:rsidRPr="00C17D33">
        <w:rPr>
          <w:noProof/>
          <w:color w:val="000000"/>
        </w:rPr>
        <w:t>Prema kartografskom prikazu UPUa 3.-uvjeti korištenja, uređenja i zaštite površina sve predmetne parcele se nalaze na području pojačane erozije - zona fliša, dok se k.č.</w:t>
      </w:r>
      <w:r w:rsidR="002E60B0" w:rsidRPr="00C17D33">
        <w:rPr>
          <w:noProof/>
          <w:color w:val="000000"/>
        </w:rPr>
        <w:t xml:space="preserve">br. </w:t>
      </w:r>
      <w:r w:rsidR="007D5D5A" w:rsidRPr="00C17D33">
        <w:rPr>
          <w:noProof/>
          <w:color w:val="000000"/>
        </w:rPr>
        <w:t>1565 k.o.Umag nalazi i u poplavnom području na dan 19.09.2010.</w:t>
      </w:r>
      <w:r w:rsidR="002E60B0" w:rsidRPr="00C17D33">
        <w:rPr>
          <w:noProof/>
          <w:color w:val="000000"/>
        </w:rPr>
        <w:t xml:space="preserve"> godine. </w:t>
      </w:r>
    </w:p>
    <w:p w:rsidR="007D5D5A" w:rsidRPr="00C17D33" w:rsidRDefault="002E60B0" w:rsidP="00D71613">
      <w:pPr>
        <w:pStyle w:val="NoSpacing"/>
        <w:jc w:val="both"/>
        <w:rPr>
          <w:color w:val="000000"/>
        </w:rPr>
      </w:pPr>
      <w:r w:rsidRPr="00C17D33">
        <w:rPr>
          <w:noProof/>
          <w:color w:val="000000"/>
        </w:rPr>
        <w:tab/>
      </w:r>
      <w:r w:rsidR="007D5D5A" w:rsidRPr="00C17D33">
        <w:rPr>
          <w:noProof/>
          <w:color w:val="000000"/>
        </w:rPr>
        <w:t>Na predmetnom području u tijeku je izrada i donošenje:</w:t>
      </w:r>
    </w:p>
    <w:p w:rsidR="007D5D5A" w:rsidRPr="00C17D33" w:rsidRDefault="007D5D5A" w:rsidP="00D71613">
      <w:pPr>
        <w:pStyle w:val="NoSpacing"/>
        <w:jc w:val="both"/>
        <w:rPr>
          <w:color w:val="000000"/>
        </w:rPr>
      </w:pPr>
      <w:r w:rsidRPr="00C17D33">
        <w:rPr>
          <w:noProof/>
          <w:color w:val="000000"/>
        </w:rPr>
        <w:t>-</w:t>
      </w:r>
      <w:r w:rsidRPr="00C17D33">
        <w:rPr>
          <w:noProof/>
          <w:color w:val="000000"/>
        </w:rPr>
        <w:tab/>
        <w:t>Izmjena i dopuna PPUG Umaga („Službene novine Grada Umaga-Umago“ broj 4/17.).</w:t>
      </w:r>
    </w:p>
    <w:p w:rsidR="007D5D5A" w:rsidRPr="00C17D33" w:rsidRDefault="007D5D5A" w:rsidP="00D71613">
      <w:pPr>
        <w:pStyle w:val="NoSpacing"/>
        <w:jc w:val="both"/>
        <w:rPr>
          <w:color w:val="000000"/>
        </w:rPr>
      </w:pPr>
      <w:r w:rsidRPr="00C17D33">
        <w:rPr>
          <w:noProof/>
          <w:color w:val="000000"/>
        </w:rPr>
        <w:t>-</w:t>
      </w:r>
      <w:r w:rsidRPr="00C17D33">
        <w:rPr>
          <w:noProof/>
          <w:color w:val="000000"/>
        </w:rPr>
        <w:tab/>
        <w:t>Odluke o provođenju postupka stavljanja izvan snage dijela UPU Umag („Službene novine Grada Umaga-Umago“ broj 10/19.).</w:t>
      </w:r>
    </w:p>
    <w:p w:rsidR="001D5716" w:rsidRPr="00C17D33" w:rsidRDefault="007D5D5A" w:rsidP="00D71613">
      <w:pPr>
        <w:pStyle w:val="NoSpacing"/>
        <w:jc w:val="both"/>
        <w:rPr>
          <w:noProof/>
          <w:color w:val="000000"/>
        </w:rPr>
      </w:pPr>
      <w:r w:rsidRPr="00C17D33">
        <w:rPr>
          <w:noProof/>
          <w:color w:val="000000"/>
        </w:rPr>
        <w:t>-</w:t>
      </w:r>
      <w:r w:rsidRPr="00C17D33">
        <w:rPr>
          <w:noProof/>
          <w:color w:val="000000"/>
        </w:rPr>
        <w:tab/>
        <w:t>UPU Umag – Istok  („Službene novine Grada Umaga-Umago“ broj 10/19.).</w:t>
      </w:r>
    </w:p>
    <w:p w:rsidR="00E100C2" w:rsidRPr="00C17D33" w:rsidRDefault="00E100C2" w:rsidP="00D71613">
      <w:pPr>
        <w:shd w:val="clear" w:color="auto" w:fill="FFFFFF" w:themeFill="background1"/>
        <w:ind w:firstLine="709"/>
        <w:jc w:val="both"/>
        <w:rPr>
          <w:b/>
        </w:rPr>
      </w:pPr>
      <w:r w:rsidRPr="00C17D33">
        <w:rPr>
          <w:b/>
        </w:rPr>
        <w:t xml:space="preserve">Posebne napomene: </w:t>
      </w:r>
    </w:p>
    <w:p w:rsidR="00E100C2" w:rsidRPr="00C17D33" w:rsidRDefault="00952B5A" w:rsidP="00D71613">
      <w:pPr>
        <w:shd w:val="clear" w:color="auto" w:fill="FFFFFF" w:themeFill="background1"/>
        <w:ind w:firstLine="709"/>
        <w:jc w:val="both"/>
        <w:rPr>
          <w:b/>
        </w:rPr>
      </w:pPr>
      <w:r w:rsidRPr="00C17D33">
        <w:rPr>
          <w:b/>
        </w:rPr>
        <w:t>Na nekretnini oznake k.č.br. 18</w:t>
      </w:r>
      <w:r w:rsidR="00E100C2" w:rsidRPr="00C17D33">
        <w:rPr>
          <w:b/>
        </w:rPr>
        <w:t>3</w:t>
      </w:r>
      <w:r w:rsidRPr="00C17D33">
        <w:rPr>
          <w:b/>
        </w:rPr>
        <w:t>9</w:t>
      </w:r>
      <w:r w:rsidR="00E100C2" w:rsidRPr="00C17D33">
        <w:rPr>
          <w:b/>
        </w:rPr>
        <w:t xml:space="preserve">/135  k.o. Umag izgrađena je pomoćna zgrada koja se koristi u sklopu okućnice od strane vlasnika, odnosno posjednika susjednih nekretnina. </w:t>
      </w:r>
    </w:p>
    <w:p w:rsidR="002C1255" w:rsidRPr="00C17D33" w:rsidRDefault="002C1255" w:rsidP="00D71613">
      <w:pPr>
        <w:shd w:val="clear" w:color="auto" w:fill="FFFFFF" w:themeFill="background1"/>
        <w:ind w:firstLine="709"/>
        <w:jc w:val="both"/>
        <w:rPr>
          <w:b/>
        </w:rPr>
      </w:pPr>
      <w:r w:rsidRPr="00C17D33">
        <w:rPr>
          <w:b/>
        </w:rPr>
        <w:t>Nekretnina oznake k.č.br. 1839/137 k.o. Umag koris</w:t>
      </w:r>
      <w:r w:rsidR="001D5716" w:rsidRPr="00C17D33">
        <w:rPr>
          <w:b/>
        </w:rPr>
        <w:t>ti se kao dio okućnice od strane</w:t>
      </w:r>
      <w:r w:rsidRPr="00C17D33">
        <w:rPr>
          <w:b/>
        </w:rPr>
        <w:t xml:space="preserve"> vlasnika stambenih objekata na susjednim nekretninama.</w:t>
      </w:r>
    </w:p>
    <w:p w:rsidR="00E100C2" w:rsidRPr="00C17D33" w:rsidRDefault="00E100C2" w:rsidP="00D71613">
      <w:pPr>
        <w:shd w:val="clear" w:color="auto" w:fill="FFFFFF" w:themeFill="background1"/>
        <w:ind w:firstLine="709"/>
        <w:jc w:val="both"/>
        <w:rPr>
          <w:b/>
        </w:rPr>
      </w:pPr>
      <w:r w:rsidRPr="00C17D33">
        <w:rPr>
          <w:b/>
        </w:rPr>
        <w:t>Na nekretnini oznake k.č.br. 1839/140 k.o. Umag izgrađene su pomoćne zgrad</w:t>
      </w:r>
      <w:r w:rsidR="001D5716" w:rsidRPr="00C17D33">
        <w:rPr>
          <w:b/>
        </w:rPr>
        <w:t xml:space="preserve">e te nadstrešnica za vozila koji se objekti koriste </w:t>
      </w:r>
      <w:r w:rsidRPr="00C17D33">
        <w:rPr>
          <w:b/>
        </w:rPr>
        <w:t xml:space="preserve">u sklopu okućnice od strane vlasnika, odnosno posjednika </w:t>
      </w:r>
      <w:r w:rsidR="001D5716" w:rsidRPr="00C17D33">
        <w:rPr>
          <w:b/>
        </w:rPr>
        <w:t>objekata  na susjednim nekretninama</w:t>
      </w:r>
      <w:r w:rsidRPr="00C17D33">
        <w:rPr>
          <w:b/>
        </w:rPr>
        <w:t xml:space="preserve">. </w:t>
      </w:r>
    </w:p>
    <w:p w:rsidR="002C1255" w:rsidRPr="00C17D33" w:rsidRDefault="002C1255" w:rsidP="00D71613">
      <w:pPr>
        <w:shd w:val="clear" w:color="auto" w:fill="FFFFFF" w:themeFill="background1"/>
        <w:ind w:firstLine="709"/>
        <w:jc w:val="both"/>
        <w:rPr>
          <w:b/>
        </w:rPr>
      </w:pPr>
      <w:r w:rsidRPr="00C17D33">
        <w:rPr>
          <w:b/>
        </w:rPr>
        <w:t>Nekretnina oznake k.č.br. 1839/141 k.o. Umag koris</w:t>
      </w:r>
      <w:r w:rsidR="00952B5A" w:rsidRPr="00C17D33">
        <w:rPr>
          <w:b/>
        </w:rPr>
        <w:t>ti se kao dio okućnice od strane</w:t>
      </w:r>
      <w:r w:rsidRPr="00C17D33">
        <w:rPr>
          <w:b/>
        </w:rPr>
        <w:t xml:space="preserve"> vlasnika stambenih objekata na susjednim nekretninama.</w:t>
      </w:r>
    </w:p>
    <w:p w:rsidR="00952B5A" w:rsidRPr="00C17D33" w:rsidRDefault="00E100C2" w:rsidP="00D71613">
      <w:pPr>
        <w:shd w:val="clear" w:color="auto" w:fill="FFFFFF" w:themeFill="background1"/>
        <w:ind w:firstLine="709"/>
        <w:jc w:val="both"/>
        <w:rPr>
          <w:b/>
        </w:rPr>
      </w:pPr>
      <w:r w:rsidRPr="00C17D33">
        <w:rPr>
          <w:b/>
        </w:rPr>
        <w:t>Na nekretnini oznake k.č.br. 1430/2 k.o. Umag izgrađena je nadstrešnica u južnom dijelu, dok je ostali dio zemljišta ograđen u sklopu okućnice od strane vlasnika, odnosno posjednika susjedne nekretnine te se taj dio koristi kao vrtno – parkova površina.</w:t>
      </w:r>
    </w:p>
    <w:p w:rsidR="001D5716" w:rsidRPr="00C17D33" w:rsidRDefault="00952B5A" w:rsidP="00D71613">
      <w:pPr>
        <w:shd w:val="clear" w:color="auto" w:fill="FFFFFF" w:themeFill="background1"/>
        <w:ind w:firstLine="709"/>
        <w:jc w:val="both"/>
        <w:rPr>
          <w:b/>
        </w:rPr>
      </w:pPr>
      <w:r w:rsidRPr="00C17D33">
        <w:rPr>
          <w:b/>
        </w:rPr>
        <w:t>Za objekte koji su izgrađeni na naznač</w:t>
      </w:r>
      <w:r w:rsidR="00123556">
        <w:rPr>
          <w:b/>
        </w:rPr>
        <w:t>enim nekretninama, uvidom u uru</w:t>
      </w:r>
      <w:r w:rsidR="00A1096E" w:rsidRPr="00C17D33">
        <w:rPr>
          <w:b/>
        </w:rPr>
        <w:t>d</w:t>
      </w:r>
      <w:r w:rsidR="00123556">
        <w:rPr>
          <w:b/>
        </w:rPr>
        <w:t>ž</w:t>
      </w:r>
      <w:r w:rsidR="00A1096E" w:rsidRPr="00C17D33">
        <w:rPr>
          <w:b/>
        </w:rPr>
        <w:t>be</w:t>
      </w:r>
      <w:r w:rsidRPr="00C17D33">
        <w:rPr>
          <w:b/>
        </w:rPr>
        <w:t>ni registar p</w:t>
      </w:r>
      <w:r w:rsidR="001D5716" w:rsidRPr="00C17D33">
        <w:rPr>
          <w:b/>
        </w:rPr>
        <w:t xml:space="preserve">redmeta nisu evidentirani podneseni zahtjevi za ozakonjenje istih. </w:t>
      </w:r>
    </w:p>
    <w:p w:rsidR="00952B5A" w:rsidRPr="00C17D33" w:rsidRDefault="0077293B" w:rsidP="00D71613">
      <w:pPr>
        <w:pStyle w:val="NoSpacing"/>
        <w:jc w:val="both"/>
        <w:rPr>
          <w:noProof/>
          <w:color w:val="000000"/>
        </w:rPr>
      </w:pPr>
      <w:r w:rsidRPr="00C17D33">
        <w:rPr>
          <w:noProof/>
          <w:color w:val="000000"/>
        </w:rPr>
        <w:t>___________________________________________________________________________</w:t>
      </w:r>
      <w:r w:rsidR="00952B5A" w:rsidRPr="00C17D33">
        <w:rPr>
          <w:noProof/>
          <w:color w:val="000000"/>
        </w:rPr>
        <w:tab/>
      </w:r>
    </w:p>
    <w:p w:rsidR="00F64487" w:rsidRPr="00C17D33" w:rsidRDefault="008D09B8" w:rsidP="00D71613">
      <w:pPr>
        <w:pStyle w:val="NoSpacing"/>
        <w:jc w:val="both"/>
        <w:rPr>
          <w:noProof/>
          <w:color w:val="000000"/>
        </w:rPr>
      </w:pPr>
      <w:r w:rsidRPr="00C17D33">
        <w:tab/>
        <w:t xml:space="preserve">Nekretnine koje su predmet prodaje, a u tablici su označene pod rednim brojevima </w:t>
      </w:r>
      <w:r w:rsidR="00062A10" w:rsidRPr="00C17D33">
        <w:rPr>
          <w:b/>
        </w:rPr>
        <w:t>7.</w:t>
      </w:r>
      <w:r w:rsidRPr="00C17D33">
        <w:rPr>
          <w:b/>
        </w:rPr>
        <w:t xml:space="preserve"> -</w:t>
      </w:r>
      <w:r w:rsidR="00062A10" w:rsidRPr="00C17D33">
        <w:rPr>
          <w:b/>
        </w:rPr>
        <w:t>9</w:t>
      </w:r>
      <w:r w:rsidRPr="00C17D33">
        <w:rPr>
          <w:b/>
        </w:rPr>
        <w:t>.  odnosno k.č.br. 4710/4, k.č.br. 4710/5, k.č.br. 4710/7 i k.č.br. 4711/7 sve k.o. Umag</w:t>
      </w:r>
      <w:r w:rsidRPr="00C17D33">
        <w:rPr>
          <w:b/>
          <w:bCs/>
          <w:color w:val="000000"/>
        </w:rPr>
        <w:t>,</w:t>
      </w:r>
      <w:r w:rsidRPr="00C17D33">
        <w:rPr>
          <w:bCs/>
          <w:color w:val="000000"/>
        </w:rPr>
        <w:t xml:space="preserve"> nalaze se građevinskom </w:t>
      </w:r>
      <w:r w:rsidR="00335671">
        <w:rPr>
          <w:bCs/>
          <w:color w:val="000000"/>
        </w:rPr>
        <w:t xml:space="preserve">u </w:t>
      </w:r>
      <w:r w:rsidRPr="00C17D33">
        <w:rPr>
          <w:bCs/>
          <w:color w:val="000000"/>
        </w:rPr>
        <w:t xml:space="preserve">području </w:t>
      </w:r>
      <w:r w:rsidR="00062A10" w:rsidRPr="00C17D33">
        <w:rPr>
          <w:bCs/>
          <w:color w:val="000000"/>
        </w:rPr>
        <w:t xml:space="preserve">neizgrađenog dijela naselja Murine. </w:t>
      </w:r>
    </w:p>
    <w:p w:rsidR="00D71613" w:rsidRPr="00C17D33" w:rsidRDefault="00062A10" w:rsidP="00D71613">
      <w:pPr>
        <w:pStyle w:val="NoSpacing"/>
      </w:pPr>
      <w:r w:rsidRPr="00C17D33">
        <w:tab/>
      </w:r>
      <w:r w:rsidRPr="00C17D33">
        <w:rPr>
          <w:b/>
        </w:rPr>
        <w:t xml:space="preserve">Za predmetno područje primjenjuju se odredbe: </w:t>
      </w:r>
    </w:p>
    <w:p w:rsidR="00062A10" w:rsidRPr="00C17D33" w:rsidRDefault="00D71613" w:rsidP="00D71613">
      <w:pPr>
        <w:pStyle w:val="NoSpacing"/>
        <w:jc w:val="both"/>
        <w:rPr>
          <w:b/>
        </w:rPr>
      </w:pPr>
      <w:r w:rsidRPr="00C17D33">
        <w:t>-</w:t>
      </w:r>
      <w:r w:rsidR="00062A10" w:rsidRPr="00C17D33">
        <w:tab/>
      </w:r>
      <w:r w:rsidR="00062A10" w:rsidRPr="00C17D33">
        <w:rPr>
          <w:color w:val="000000"/>
        </w:rPr>
        <w:t>Prostornog plana uređenja Grada Umaga („Službene novine Grada Umaga-Umago“ broj 3/04., 9/04., 6/06., 8/08. - pročišćeni tekst, 5/10., 5/11., 5/12., 21/14., 10/15., 11/15. - pročišćeni tekst, 19/15., 2/16. - pročišćeni tekst, 12/17. i 18/17. - pročišćeni tekst; u daljnjem tekstu: PPUG Umaga);</w:t>
      </w:r>
    </w:p>
    <w:p w:rsidR="00A85571" w:rsidRPr="00C17D33" w:rsidRDefault="00062A10" w:rsidP="00D71613">
      <w:pPr>
        <w:pStyle w:val="NoSpacing"/>
        <w:jc w:val="both"/>
        <w:rPr>
          <w:noProof/>
        </w:rPr>
      </w:pPr>
      <w:r w:rsidRPr="00C17D33">
        <w:t>-</w:t>
      </w:r>
      <w:r w:rsidRPr="00C17D33">
        <w:tab/>
        <w:t xml:space="preserve">Provedbenog urbanističkog plana stambenog naselja </w:t>
      </w:r>
      <w:r w:rsidRPr="00C17D33">
        <w:rPr>
          <w:noProof/>
        </w:rPr>
        <w:t xml:space="preserve"> "Murine" - Umag - izmjene i dopune ("Službene novine Općine Buje" br.: 4/90., 5/90., 10/90., 6/92., "Službene novine Grada Umaga" br.: 01/99; u daljnjem tekstu: PUP stambenog naselja Murine</w:t>
      </w:r>
      <w:r w:rsidR="00A85571" w:rsidRPr="00C17D33">
        <w:rPr>
          <w:noProof/>
        </w:rPr>
        <w:t>).</w:t>
      </w:r>
    </w:p>
    <w:p w:rsidR="001C6D63" w:rsidRDefault="00A85571" w:rsidP="00D71613">
      <w:pPr>
        <w:pStyle w:val="NoSpacing"/>
        <w:jc w:val="both"/>
      </w:pPr>
      <w:r w:rsidRPr="00C17D33">
        <w:rPr>
          <w:b/>
        </w:rPr>
        <w:tab/>
      </w:r>
      <w:r w:rsidR="00062A10" w:rsidRPr="00C17D33">
        <w:rPr>
          <w:noProof/>
        </w:rPr>
        <w:t xml:space="preserve">Uvidom u grafički dio PPUG Umaga, kartografski prikaz broj 4.2. – „Granice građevinskih područja, Granica zaštićenog obalnog područja mora - prostor ograničenja, Granice obuhvata prostornih planova užeg područja“, utvrđeno je da obuhvat predmetnih katastarskih čestica nalazi se unutar granica građevinskog područja Murine – neizgrađeni dio naselja. </w:t>
      </w:r>
    </w:p>
    <w:p w:rsidR="00A85571" w:rsidRPr="001C6D63" w:rsidRDefault="00A85571" w:rsidP="00D71613">
      <w:pPr>
        <w:pStyle w:val="NoSpacing"/>
        <w:jc w:val="both"/>
      </w:pPr>
      <w:r w:rsidRPr="00C17D33">
        <w:rPr>
          <w:noProof/>
        </w:rPr>
        <w:tab/>
      </w:r>
      <w:r w:rsidRPr="00C17D33">
        <w:rPr>
          <w:b/>
          <w:noProof/>
        </w:rPr>
        <w:t>Za predmetno područje primjenjuju se odredbe plana PUP stambenog naselja Murine.</w:t>
      </w:r>
    </w:p>
    <w:p w:rsidR="00A85571" w:rsidRPr="00C17D33" w:rsidRDefault="00A85571" w:rsidP="00D71613">
      <w:pPr>
        <w:pStyle w:val="NoSpacing"/>
        <w:jc w:val="both"/>
        <w:rPr>
          <w:noProof/>
        </w:rPr>
      </w:pPr>
      <w:r w:rsidRPr="00C17D33">
        <w:rPr>
          <w:noProof/>
        </w:rPr>
        <w:tab/>
        <w:t>Uvidom u grafički dio PUP stambenog naselja Murine, nacrt broj 6. „Plan parcela“, utvrđeno je da katastarska čestica broj 4710/3 k.o. Umag dio planske parcele oznake 135.</w:t>
      </w:r>
    </w:p>
    <w:p w:rsidR="00A85571" w:rsidRPr="00C17D33" w:rsidRDefault="001D5716" w:rsidP="00D71613">
      <w:pPr>
        <w:pStyle w:val="NoSpacing"/>
        <w:jc w:val="both"/>
        <w:rPr>
          <w:noProof/>
        </w:rPr>
      </w:pPr>
      <w:r w:rsidRPr="00C17D33">
        <w:rPr>
          <w:noProof/>
        </w:rPr>
        <w:lastRenderedPageBreak/>
        <w:tab/>
      </w:r>
      <w:r w:rsidR="00A85571" w:rsidRPr="00C17D33">
        <w:rPr>
          <w:noProof/>
        </w:rPr>
        <w:t xml:space="preserve">Za provedbu zahvata u prostoru potrebno je formirati građevnu česticu shodno važećoj prostornoplanskoj dokumentaciji.  </w:t>
      </w:r>
    </w:p>
    <w:p w:rsidR="00A85571" w:rsidRPr="00C17D33" w:rsidRDefault="001D5716" w:rsidP="00D71613">
      <w:pPr>
        <w:pStyle w:val="NoSpacing"/>
        <w:jc w:val="both"/>
        <w:rPr>
          <w:noProof/>
        </w:rPr>
      </w:pPr>
      <w:r w:rsidRPr="00C17D33">
        <w:rPr>
          <w:noProof/>
        </w:rPr>
        <w:tab/>
      </w:r>
      <w:r w:rsidR="00A85571" w:rsidRPr="00C17D33">
        <w:rPr>
          <w:noProof/>
        </w:rPr>
        <w:t>Na temelju tekstualnih odredbi PUP stambenog naselja Murine, na građevnoj čestici planske oznake 135 predviđena je izgradnja samostojećeg objekta stambene namjene katnosti P+1 (prizemlje+prvi kat). Okvirna površina planske čestice oznake 135 iznosi 732 m2 dok planirani koeficijent izgrađenosti građevne čestice u rasponu je od min 20% do max 25% moguće izgrađenosti građevne čestice.</w:t>
      </w:r>
    </w:p>
    <w:p w:rsidR="00A85571" w:rsidRPr="00C17D33" w:rsidRDefault="001D5716" w:rsidP="00D71613">
      <w:pPr>
        <w:pStyle w:val="NoSpacing"/>
        <w:jc w:val="both"/>
        <w:rPr>
          <w:noProof/>
        </w:rPr>
      </w:pPr>
      <w:r w:rsidRPr="00C17D33">
        <w:rPr>
          <w:noProof/>
        </w:rPr>
        <w:tab/>
      </w:r>
      <w:r w:rsidR="00A85571" w:rsidRPr="00C17D33">
        <w:rPr>
          <w:noProof/>
        </w:rPr>
        <w:t xml:space="preserve">Uvidom u grafički dio PUP stambenog naselja Murine, nacrt broj 4 – „Urbanističko-tehnički uvjeti“, utvrđeno je da gradivi dio planske građevne čestice udaljen je 5 m od ruba čestice te da na zapadnom predijelu, na kojem čestica graniči sa prometnom površinom, propisan je građevinski pravac kojim </w:t>
      </w:r>
      <w:r w:rsidR="00B10143">
        <w:rPr>
          <w:noProof/>
        </w:rPr>
        <w:t xml:space="preserve">je određena </w:t>
      </w:r>
      <w:r w:rsidR="00A85571" w:rsidRPr="00C17D33">
        <w:rPr>
          <w:noProof/>
        </w:rPr>
        <w:t>potrebna udaljenost od 7 m od ruba pročelja buduće građevine do ruba građevne čestice.</w:t>
      </w:r>
    </w:p>
    <w:p w:rsidR="00A85571" w:rsidRPr="00C17D33" w:rsidRDefault="00A85571" w:rsidP="00D71613">
      <w:pPr>
        <w:pStyle w:val="NoSpacing"/>
        <w:jc w:val="both"/>
        <w:rPr>
          <w:noProof/>
        </w:rPr>
      </w:pPr>
      <w:r w:rsidRPr="00C17D33">
        <w:rPr>
          <w:noProof/>
        </w:rPr>
        <w:tab/>
        <w:t>Uvidom u grafički dio PUP stambenog naselja Murine nacrt broj 6. „Plan parcela, utvrđeno je da katastarska čestica broj 4710/4 k.o. Umag nalazi se unutar obuhvata planske čestice oznake 136.</w:t>
      </w:r>
    </w:p>
    <w:p w:rsidR="00A85571" w:rsidRPr="00C17D33" w:rsidRDefault="001D5716" w:rsidP="00D71613">
      <w:pPr>
        <w:pStyle w:val="NoSpacing"/>
        <w:jc w:val="both"/>
        <w:rPr>
          <w:noProof/>
        </w:rPr>
      </w:pPr>
      <w:r w:rsidRPr="00C17D33">
        <w:rPr>
          <w:noProof/>
        </w:rPr>
        <w:tab/>
      </w:r>
      <w:r w:rsidR="00A85571" w:rsidRPr="00C17D33">
        <w:rPr>
          <w:noProof/>
        </w:rPr>
        <w:t>Na temelju tekstualnih odredbi PUP stambenog naselja Murine, na građevnoj čestici planske oznake 136 predviđena je izgradnja samostojećeg objekta stambene namjene katnosti P+1 (prizemlje+prvi kat). Okvirna površina planske čestice oznake 136 iznosi 903 m2 dok planirani koeficijent izgrađenosti građevne čestice u rasponu je od min 17% do max 20% moguće izgrađenosti građevne čestice.</w:t>
      </w:r>
    </w:p>
    <w:p w:rsidR="00A85571" w:rsidRPr="00C17D33" w:rsidRDefault="001D5716" w:rsidP="00D71613">
      <w:pPr>
        <w:pStyle w:val="NoSpacing"/>
        <w:jc w:val="both"/>
        <w:rPr>
          <w:noProof/>
        </w:rPr>
      </w:pPr>
      <w:r w:rsidRPr="00C17D33">
        <w:rPr>
          <w:noProof/>
        </w:rPr>
        <w:tab/>
      </w:r>
      <w:r w:rsidR="00A85571" w:rsidRPr="00C17D33">
        <w:rPr>
          <w:noProof/>
        </w:rPr>
        <w:t>Uvidom u grafički dio PUP stambenog naselja Murine, nacrt broj 4 – „Urbanističko-tehnički uvjeti“, utvrđeno je da gradivi dio planske građevne čestice udaljen je 5 m od ruba čestice (sjever i istok) te da na zapadnom i južnom dijelu predmetne nekretnine gdje čestica graniči sa prometnom površinom propisan je građevinski pravac kojime je određena potrebna udaljenost od ruba pročelja buduće građevine do ruba građevne čestice.</w:t>
      </w:r>
    </w:p>
    <w:p w:rsidR="00A85571" w:rsidRPr="00C17D33" w:rsidRDefault="00A85571" w:rsidP="00D71613">
      <w:pPr>
        <w:pStyle w:val="NoSpacing"/>
        <w:jc w:val="both"/>
        <w:rPr>
          <w:noProof/>
        </w:rPr>
      </w:pPr>
      <w:r w:rsidRPr="00C17D33">
        <w:rPr>
          <w:noProof/>
        </w:rPr>
        <w:tab/>
        <w:t>Uvidom u grafički dio PUP stambenog naselja Murine nacrt broj 6. „Plan parcela, utvrđeno je da katastarska čestica broj 4710/5 k.o. Umag nalazi se unutar obuhvata planske čestice oznake 137.</w:t>
      </w:r>
    </w:p>
    <w:p w:rsidR="00A85571" w:rsidRPr="00C17D33" w:rsidRDefault="00FF38B8" w:rsidP="00D71613">
      <w:pPr>
        <w:pStyle w:val="NoSpacing"/>
        <w:jc w:val="both"/>
        <w:rPr>
          <w:noProof/>
        </w:rPr>
      </w:pPr>
      <w:r w:rsidRPr="00C17D33">
        <w:rPr>
          <w:noProof/>
        </w:rPr>
        <w:tab/>
      </w:r>
      <w:r w:rsidR="00A85571" w:rsidRPr="00C17D33">
        <w:rPr>
          <w:noProof/>
        </w:rPr>
        <w:t>Na temelju tekstualnih odredbi PUP stambenog naselja Murine, na građevnoj čestici planske oznake 137 predviđena je izgradnja samostojećeg objekta stambene namjene katnosti P+1 (prizemlje+prvi kat). Okvirna površina planske čestice oznake 137 iznosi 902 m2 dok planirani koeficijent izgrađenosti građevne čestice u rasponu je od min 17% do max 20% moguće izgrađenosti građevne čestice.</w:t>
      </w:r>
    </w:p>
    <w:p w:rsidR="00A85571" w:rsidRPr="00C17D33" w:rsidRDefault="00A85571" w:rsidP="00D71613">
      <w:pPr>
        <w:pStyle w:val="NoSpacing"/>
        <w:jc w:val="both"/>
        <w:rPr>
          <w:noProof/>
        </w:rPr>
      </w:pPr>
      <w:r w:rsidRPr="00C17D33">
        <w:rPr>
          <w:noProof/>
        </w:rPr>
        <w:tab/>
        <w:t>Uvidom u grafički dio PUP stambenog naselja Murine, nacrt broj 4 – „Urbanističko-tehnički uvjeti“, utvrđeno je da gradivi dio planske građevne čestice udaljen je 5 m od ruba čestice te da na istočnom i južnom dijelu predmetne nekretnine gdje čestica graniči sa prometnom površinom propisan je građevinski pravac kojime je određena potrebna udaljenost od ruba pročelja buduće građevine do ruba građevne čestice.</w:t>
      </w:r>
    </w:p>
    <w:p w:rsidR="00A85571" w:rsidRPr="00C17D33" w:rsidRDefault="00A85571" w:rsidP="00D71613">
      <w:pPr>
        <w:pStyle w:val="NoSpacing"/>
        <w:jc w:val="both"/>
        <w:rPr>
          <w:noProof/>
        </w:rPr>
      </w:pPr>
      <w:r w:rsidRPr="00C17D33">
        <w:rPr>
          <w:noProof/>
        </w:rPr>
        <w:tab/>
        <w:t>Uvidom u grafički dio PUP stambenog naselja Murine, nacrt broj 6. „Plan parcela“, utvrđeno je da katastarske čestice broj 4710/7 i 4711/7 obje k.o. Umag nalaze se unutar obuhvata planske čestice oznake 138.</w:t>
      </w:r>
    </w:p>
    <w:p w:rsidR="00A85571" w:rsidRPr="00C17D33" w:rsidRDefault="00A85571" w:rsidP="00D71613">
      <w:pPr>
        <w:pStyle w:val="NoSpacing"/>
        <w:jc w:val="both"/>
        <w:rPr>
          <w:noProof/>
        </w:rPr>
      </w:pPr>
      <w:r w:rsidRPr="00C17D33">
        <w:rPr>
          <w:noProof/>
        </w:rPr>
        <w:tab/>
        <w:t>Na temelju tekstualnih odredbi PUP stambenog naselja Murine, na građevnoj čestici planske oznake 138 predviđena je izgradnja samostojećeg objekta stambene namjene katnosti P+1 (prizemlje+prvi kat). Okvirna površina planske čestice oznake 138 iznosi 1036 m2 dok planirani koeficijent izgrađenosti građevne čestice u rasponu je od min 14% do max 17% moguće izgrađenosti građevne čestice.</w:t>
      </w:r>
    </w:p>
    <w:p w:rsidR="00A85571" w:rsidRPr="00C17D33" w:rsidRDefault="00A85571" w:rsidP="00D71613">
      <w:pPr>
        <w:pStyle w:val="NoSpacing"/>
        <w:jc w:val="both"/>
        <w:rPr>
          <w:noProof/>
        </w:rPr>
      </w:pPr>
      <w:r w:rsidRPr="00C17D33">
        <w:rPr>
          <w:noProof/>
        </w:rPr>
        <w:tab/>
        <w:t xml:space="preserve">Uvidom u grafički dio PUP stambenog naselja Murine, nacrt broj 4 – „Urbanističko-tehnički uvjeti“, utvrđeno je da gradivi dio planske građevne čestice udaljen je 5 m od sjevernog ruba čestice, 10 m od zapadnog i 8 m od južnog ruba građevne čestice te da na istočnom predijelu, na kojem čestica graniči sa prometnom površinom, propisan je </w:t>
      </w:r>
      <w:r w:rsidRPr="00C17D33">
        <w:rPr>
          <w:noProof/>
        </w:rPr>
        <w:lastRenderedPageBreak/>
        <w:t>građevinski pravac kojime određena je potrebna udaljenost od ruba pročelja buduće građevine do ruba građevne čestice.</w:t>
      </w:r>
    </w:p>
    <w:p w:rsidR="00A85571" w:rsidRPr="00C17D33" w:rsidRDefault="00A85571" w:rsidP="00D71613">
      <w:pPr>
        <w:pStyle w:val="NoSpacing"/>
        <w:jc w:val="both"/>
        <w:rPr>
          <w:noProof/>
        </w:rPr>
      </w:pPr>
      <w:r w:rsidRPr="00C17D33">
        <w:rPr>
          <w:noProof/>
        </w:rPr>
        <w:tab/>
        <w:t>Za izgradnju građevine visokogradnje treba osigurati određeni broj parkirališnih mjesta prema odredbama iz članka 165. PPUG Umaga: potreban broj parkirališnih mjesta mora se osigurati na građevnoj čestici. Parkirališna mjesta su minimalnih dimenzija 5,0x2,5 m (odnosno 5x3,7 m za automobil osoba sa invaliditetom i osoba smanjene pokretljivosti) za poprečno parkiranje. Normativ za stambene i višestambene građevine izvan prostora ograničenja ZOP-a iznosi 2 parkirna mjesta na 1 funkcionalnu jedinicu.</w:t>
      </w:r>
    </w:p>
    <w:p w:rsidR="00A85571" w:rsidRPr="00C17D33" w:rsidRDefault="00A85571" w:rsidP="00D71613">
      <w:pPr>
        <w:pStyle w:val="NoSpacing"/>
        <w:jc w:val="both"/>
        <w:rPr>
          <w:b/>
          <w:noProof/>
        </w:rPr>
      </w:pPr>
      <w:r w:rsidRPr="00C17D33">
        <w:rPr>
          <w:b/>
          <w:noProof/>
        </w:rPr>
        <w:tab/>
      </w:r>
      <w:r w:rsidR="00FF38B8" w:rsidRPr="00C17D33">
        <w:rPr>
          <w:b/>
          <w:noProof/>
        </w:rPr>
        <w:t>Napomene</w:t>
      </w:r>
      <w:r w:rsidRPr="00C17D33">
        <w:rPr>
          <w:b/>
          <w:noProof/>
        </w:rPr>
        <w:t>:</w:t>
      </w:r>
    </w:p>
    <w:p w:rsidR="00A85571" w:rsidRPr="00C17D33" w:rsidRDefault="00A85571" w:rsidP="00D71613">
      <w:pPr>
        <w:pStyle w:val="NoSpacing"/>
        <w:jc w:val="both"/>
        <w:rPr>
          <w:noProof/>
        </w:rPr>
      </w:pPr>
      <w:r w:rsidRPr="00C17D33">
        <w:rPr>
          <w:noProof/>
        </w:rPr>
        <w:tab/>
        <w:t>Za provedbu zahvata u prostoru potrebno je utvrditi građevnu česticu i zadovoljiti uvjete propisane PPUG Umaga i PUP stambenog naselja Murine te posebne uvjete i uvjete priključenja javnopravnih tijela u postupku utvrđivanja uvjeta za izradu glavnog projekta i ishođenja akta za gradnju građevine.</w:t>
      </w:r>
    </w:p>
    <w:p w:rsidR="00A85571" w:rsidRPr="00C17D33" w:rsidRDefault="00A85571" w:rsidP="00D71613">
      <w:pPr>
        <w:pStyle w:val="NoSpacing"/>
        <w:jc w:val="both"/>
        <w:rPr>
          <w:noProof/>
        </w:rPr>
      </w:pPr>
      <w:r w:rsidRPr="00C17D33">
        <w:rPr>
          <w:noProof/>
        </w:rPr>
        <w:t>Primjeri uvjeta koje je potrebno zadovoljiti su:</w:t>
      </w:r>
    </w:p>
    <w:p w:rsidR="00A85571" w:rsidRPr="00C17D33" w:rsidRDefault="00A85571" w:rsidP="00D71613">
      <w:pPr>
        <w:pStyle w:val="NoSpacing"/>
        <w:jc w:val="both"/>
        <w:rPr>
          <w:noProof/>
        </w:rPr>
      </w:pPr>
      <w:r w:rsidRPr="00C17D33">
        <w:rPr>
          <w:noProof/>
        </w:rPr>
        <w:t>-</w:t>
      </w:r>
      <w:r w:rsidRPr="00C17D33">
        <w:rPr>
          <w:noProof/>
        </w:rPr>
        <w:tab/>
        <w:t>tehničkih uvjeti priključenja na javnu prometnu površinu (kolni prilaz),</w:t>
      </w:r>
    </w:p>
    <w:p w:rsidR="00A85571" w:rsidRPr="00C17D33" w:rsidRDefault="00C17D33" w:rsidP="00D71613">
      <w:pPr>
        <w:pStyle w:val="NoSpacing"/>
        <w:jc w:val="both"/>
        <w:rPr>
          <w:noProof/>
        </w:rPr>
      </w:pPr>
      <w:r w:rsidRPr="00C17D33">
        <w:rPr>
          <w:noProof/>
        </w:rPr>
        <w:t>-</w:t>
      </w:r>
      <w:r w:rsidRPr="00C17D33">
        <w:rPr>
          <w:noProof/>
        </w:rPr>
        <w:tab/>
        <w:t>tehnički</w:t>
      </w:r>
      <w:r w:rsidR="00A85571" w:rsidRPr="00C17D33">
        <w:rPr>
          <w:noProof/>
        </w:rPr>
        <w:t xml:space="preserve"> uvjeti priključenja na javne komunalne sustave: vodoopskrba, odvodnja, odvoz komunalnog otpada, elektroenergetski sustav te ostali,</w:t>
      </w:r>
    </w:p>
    <w:p w:rsidR="00F64487" w:rsidRPr="00C17D33" w:rsidRDefault="00A85571" w:rsidP="00D71613">
      <w:pPr>
        <w:pStyle w:val="NoSpacing"/>
        <w:jc w:val="both"/>
        <w:rPr>
          <w:noProof/>
        </w:rPr>
      </w:pPr>
      <w:r w:rsidRPr="00C17D33">
        <w:rPr>
          <w:noProof/>
        </w:rPr>
        <w:t>-</w:t>
      </w:r>
      <w:r w:rsidRPr="00C17D33">
        <w:rPr>
          <w:noProof/>
        </w:rPr>
        <w:tab/>
        <w:t>posebni uvjeti koji se utvrde shodno smjernicama javnopravnih tijela u postupku utvrđivanja posebnih uvjeta i uvjeta priključenja.</w:t>
      </w:r>
    </w:p>
    <w:p w:rsidR="00A85571" w:rsidRPr="00C17D33" w:rsidRDefault="00F64487" w:rsidP="00D71613">
      <w:pPr>
        <w:pStyle w:val="NoSpacing"/>
        <w:jc w:val="both"/>
        <w:rPr>
          <w:noProof/>
        </w:rPr>
      </w:pPr>
      <w:r w:rsidRPr="00C17D33">
        <w:rPr>
          <w:noProof/>
        </w:rPr>
        <w:tab/>
      </w:r>
      <w:r w:rsidR="00A85571" w:rsidRPr="00C17D33">
        <w:rPr>
          <w:noProof/>
        </w:rPr>
        <w:t>Uvidom u grafički dio PPUG Umaga, kartografski prikaz broj 3.A – „Uvjeti za korištenje, uređenje i zaštitu prostora, Područja posebnih uvjeta korištenja“, utvrđeno je da se obuhvat predmetnih katastarskih čestica ne nalazi na području pod arheološkom zaštitom.</w:t>
      </w:r>
    </w:p>
    <w:p w:rsidR="00A85571" w:rsidRPr="00C17D33" w:rsidRDefault="00F64487" w:rsidP="00D71613">
      <w:pPr>
        <w:pStyle w:val="NoSpacing"/>
        <w:jc w:val="both"/>
        <w:rPr>
          <w:noProof/>
        </w:rPr>
      </w:pPr>
      <w:r w:rsidRPr="00C17D33">
        <w:rPr>
          <w:noProof/>
        </w:rPr>
        <w:tab/>
      </w:r>
      <w:r w:rsidR="00A85571" w:rsidRPr="00C17D33">
        <w:rPr>
          <w:noProof/>
        </w:rPr>
        <w:t>Uvidom u grafički dio PPUG Umaga, kartografski prikaz broj 3.B – „Uvjeti za korištenje, uređenje i zaštitu prostora, Područja posebnih ograničenja u korištenju“, utvrđeno je da se obuhvat predmetnih katastarskih čestica nalazi u vodonosnom području – državne rezerve podzemnih voda treće razine izvan vodozaštitnog područja II. i III. zone zaštite.</w:t>
      </w:r>
    </w:p>
    <w:p w:rsidR="00A85571" w:rsidRPr="00C17D33" w:rsidRDefault="00A85571" w:rsidP="00D71613">
      <w:pPr>
        <w:pStyle w:val="NoSpacing"/>
        <w:jc w:val="both"/>
        <w:rPr>
          <w:noProof/>
        </w:rPr>
      </w:pPr>
      <w:r w:rsidRPr="00C17D33">
        <w:rPr>
          <w:noProof/>
        </w:rPr>
        <w:tab/>
        <w:t>Obuhvat predmetnih katastarskih čestica nalazi se unutar obalnog područja mora i voda te izvan prostora ograničenja Zaštićenog obalnog područja mora (ZOP).</w:t>
      </w:r>
      <w:r w:rsidRPr="00C17D33">
        <w:rPr>
          <w:noProof/>
        </w:rPr>
        <w:tab/>
      </w:r>
    </w:p>
    <w:p w:rsidR="00534266" w:rsidRPr="00C17D33" w:rsidRDefault="00C17D33" w:rsidP="00D71613">
      <w:pPr>
        <w:pStyle w:val="NoSpacing"/>
        <w:jc w:val="both"/>
        <w:rPr>
          <w:noProof/>
        </w:rPr>
      </w:pPr>
      <w:r w:rsidRPr="00C17D33">
        <w:rPr>
          <w:noProof/>
        </w:rPr>
        <w:tab/>
      </w:r>
      <w:r w:rsidR="00A85571" w:rsidRPr="00C17D33">
        <w:rPr>
          <w:noProof/>
        </w:rPr>
        <w:t>Na predmetnom području u tijeku je izrada i donošenje</w:t>
      </w:r>
      <w:r w:rsidR="00534266" w:rsidRPr="00C17D33">
        <w:rPr>
          <w:noProof/>
        </w:rPr>
        <w:t xml:space="preserve">: </w:t>
      </w:r>
    </w:p>
    <w:p w:rsidR="00FF38B8" w:rsidRPr="00C17D33" w:rsidRDefault="00534266" w:rsidP="00C17D33">
      <w:pPr>
        <w:pStyle w:val="NoSpacing"/>
        <w:numPr>
          <w:ilvl w:val="0"/>
          <w:numId w:val="12"/>
        </w:numPr>
        <w:jc w:val="both"/>
      </w:pPr>
      <w:r w:rsidRPr="00C17D33">
        <w:t xml:space="preserve">     </w:t>
      </w:r>
      <w:r w:rsidR="00A85571" w:rsidRPr="00C17D33">
        <w:t>Izmjena i dopuna PPUG Umaga („Službene novine Grada Umaga-Umago“ broj 4/17.).</w:t>
      </w:r>
    </w:p>
    <w:p w:rsidR="00FF38B8" w:rsidRPr="00C17D33" w:rsidRDefault="00FF38B8" w:rsidP="00D71613">
      <w:pPr>
        <w:pStyle w:val="NoSpacing"/>
        <w:jc w:val="both"/>
        <w:rPr>
          <w:b/>
          <w:noProof/>
        </w:rPr>
      </w:pPr>
      <w:r w:rsidRPr="00C17D33">
        <w:rPr>
          <w:noProof/>
        </w:rPr>
        <w:tab/>
      </w:r>
      <w:r w:rsidR="00BE2F90" w:rsidRPr="00C17D33">
        <w:rPr>
          <w:b/>
          <w:noProof/>
        </w:rPr>
        <w:t>Posebne napomene</w:t>
      </w:r>
      <w:r w:rsidRPr="00C17D33">
        <w:rPr>
          <w:b/>
          <w:noProof/>
        </w:rPr>
        <w:t xml:space="preserve">: </w:t>
      </w:r>
    </w:p>
    <w:p w:rsidR="00261E22" w:rsidRPr="00C17D33" w:rsidRDefault="00FF38B8" w:rsidP="00D71613">
      <w:pPr>
        <w:pStyle w:val="NoSpacing"/>
        <w:jc w:val="both"/>
        <w:rPr>
          <w:b/>
          <w:noProof/>
        </w:rPr>
      </w:pPr>
      <w:r w:rsidRPr="00C17D33">
        <w:rPr>
          <w:b/>
          <w:noProof/>
        </w:rPr>
        <w:tab/>
        <w:t xml:space="preserve">Nekretnine naznačene pod red.brojem 9., odnosno k.č.br. 4710/7 i k.č.br. 4711/7, obje k.o. Umag izlažu se na prodaju kao cjelina, obzirom čine jednu plansku građevinsku česticu prema odredbama važeće prostornoplanske dokumentacije. </w:t>
      </w:r>
    </w:p>
    <w:p w:rsidR="00F64487" w:rsidRPr="00C17D33" w:rsidRDefault="00BE2F90" w:rsidP="00D71613">
      <w:pPr>
        <w:pStyle w:val="NoSpacing"/>
        <w:jc w:val="both"/>
        <w:rPr>
          <w:b/>
        </w:rPr>
      </w:pPr>
      <w:r w:rsidRPr="00C17D33">
        <w:rPr>
          <w:b/>
          <w:noProof/>
        </w:rPr>
        <w:tab/>
        <w:t>Na nekretninama oznaka k.č.br. 4710/4, k.č.br. 4710/5, k.č.br. 4710/7, sve k.o. Umag u nadležnim zemljišnim knjigama uknjiženo je pravo služnosti niskonaponske kabelske mreže za korist Hrvatske elektroprivrede d.d.</w:t>
      </w:r>
    </w:p>
    <w:p w:rsidR="0077293B" w:rsidRPr="00C17D33" w:rsidRDefault="0077293B" w:rsidP="00D71613">
      <w:pPr>
        <w:pStyle w:val="NoSpacing"/>
        <w:jc w:val="both"/>
      </w:pPr>
      <w:r w:rsidRPr="00C17D33">
        <w:t>_________________________________________________________________________</w:t>
      </w:r>
      <w:r w:rsidR="00C17D33" w:rsidRPr="00C17D33">
        <w:t>__</w:t>
      </w:r>
    </w:p>
    <w:p w:rsidR="00C17D33" w:rsidRPr="00C17D33" w:rsidRDefault="00C17D33" w:rsidP="00D71613">
      <w:pPr>
        <w:pStyle w:val="NoSpacing"/>
        <w:jc w:val="both"/>
      </w:pPr>
    </w:p>
    <w:p w:rsidR="000A65C7" w:rsidRPr="00C17D33" w:rsidRDefault="000A65C7" w:rsidP="00D71613">
      <w:pPr>
        <w:tabs>
          <w:tab w:val="left" w:pos="709"/>
          <w:tab w:val="left" w:pos="851"/>
        </w:tabs>
        <w:jc w:val="both"/>
        <w:rPr>
          <w:rStyle w:val="Strong"/>
        </w:rPr>
      </w:pPr>
      <w:r w:rsidRPr="00C17D33">
        <w:t xml:space="preserve">          </w:t>
      </w:r>
      <w:r w:rsidR="004023F0" w:rsidRPr="00C17D33">
        <w:t>Nekretnina koja je predmet prodaje, a u tablici je označena</w:t>
      </w:r>
      <w:r w:rsidRPr="00C17D33">
        <w:t xml:space="preserve"> pod </w:t>
      </w:r>
      <w:r w:rsidR="004023F0" w:rsidRPr="00C17D33">
        <w:rPr>
          <w:b/>
        </w:rPr>
        <w:t>rednim brojem</w:t>
      </w:r>
      <w:r w:rsidRPr="00C17D33">
        <w:rPr>
          <w:b/>
        </w:rPr>
        <w:t xml:space="preserve"> </w:t>
      </w:r>
      <w:r w:rsidR="006C6565" w:rsidRPr="00C17D33">
        <w:rPr>
          <w:b/>
        </w:rPr>
        <w:t>10</w:t>
      </w:r>
      <w:r w:rsidRPr="00C17D33">
        <w:rPr>
          <w:b/>
        </w:rPr>
        <w:t>. odnosno</w:t>
      </w:r>
      <w:r w:rsidRPr="00C17D33">
        <w:rPr>
          <w:rStyle w:val="Strong"/>
          <w:b/>
        </w:rPr>
        <w:t xml:space="preserve"> k.č.br. 4783/5</w:t>
      </w:r>
      <w:r w:rsidR="00FF1694" w:rsidRPr="00C17D33">
        <w:t xml:space="preserve"> </w:t>
      </w:r>
      <w:r w:rsidRPr="00C17D33">
        <w:rPr>
          <w:b/>
        </w:rPr>
        <w:t>k.o. Umag</w:t>
      </w:r>
      <w:r w:rsidRPr="00C17D33">
        <w:t xml:space="preserve">, </w:t>
      </w:r>
      <w:r w:rsidR="004023F0" w:rsidRPr="00C17D33">
        <w:t>nalazi</w:t>
      </w:r>
      <w:r w:rsidRPr="00C17D33">
        <w:t xml:space="preserve"> se u neizgrađenom uređenom dijelu građevinskog područja naselja Murine, i to u sjevernom i sjeveroistočnom dijelu istog. Za navedeno područje kao prostorno planski dokument na snazi je Provedbeni urbanistički plan stambenog naselja Murine</w:t>
      </w:r>
      <w:r w:rsidR="004023F0" w:rsidRPr="00C17D33">
        <w:t xml:space="preserve"> </w:t>
      </w:r>
      <w:r w:rsidRPr="00C17D33">
        <w:t>- Umag (</w:t>
      </w:r>
      <w:r w:rsidR="00057430" w:rsidRPr="00C17D33">
        <w:t>„</w:t>
      </w:r>
      <w:r w:rsidRPr="00C17D33">
        <w:t>Službene novine</w:t>
      </w:r>
      <w:r w:rsidRPr="00C17D33">
        <w:rPr>
          <w:rStyle w:val="Strong"/>
        </w:rPr>
        <w:t xml:space="preserve"> </w:t>
      </w:r>
      <w:r w:rsidRPr="00C17D33">
        <w:t>Općine Buje”, br. 4/90, 5/90, 10/90, 6/92; „Službene novine Grada Umaga”,</w:t>
      </w:r>
      <w:r w:rsidRPr="00C17D33">
        <w:rPr>
          <w:rStyle w:val="Strong"/>
        </w:rPr>
        <w:t xml:space="preserve"> </w:t>
      </w:r>
      <w:r w:rsidRPr="00C17D33">
        <w:t>br. 1/99 i 18/15</w:t>
      </w:r>
      <w:r w:rsidR="004023F0" w:rsidRPr="00C17D33">
        <w:t>; u daljnjem tekstu: Plan</w:t>
      </w:r>
      <w:r w:rsidRPr="00C17D33">
        <w:t>).</w:t>
      </w:r>
    </w:p>
    <w:p w:rsidR="00F64487" w:rsidRPr="00C17D33" w:rsidRDefault="004023F0" w:rsidP="00D71613">
      <w:pPr>
        <w:ind w:firstLine="709"/>
        <w:jc w:val="both"/>
        <w:rPr>
          <w:rStyle w:val="Strong"/>
        </w:rPr>
      </w:pPr>
      <w:r w:rsidRPr="00C17D33">
        <w:t>Sukladno odredbama citiranog Plana</w:t>
      </w:r>
      <w:r w:rsidR="000A65C7" w:rsidRPr="00C17D33">
        <w:t xml:space="preserve">, </w:t>
      </w:r>
      <w:r w:rsidRPr="00C17D33">
        <w:t xml:space="preserve">na predmetnoj nekretnini predviđena je stambena namjena te se na istoj </w:t>
      </w:r>
      <w:r w:rsidR="000A65C7" w:rsidRPr="00C17D33">
        <w:t>mogu graditi stambeni objekti etažnosti P+1</w:t>
      </w:r>
      <w:r w:rsidR="000A65C7" w:rsidRPr="00C17D33">
        <w:rPr>
          <w:rStyle w:val="Strong"/>
        </w:rPr>
        <w:t>.</w:t>
      </w:r>
    </w:p>
    <w:p w:rsidR="006C6565" w:rsidRPr="00C17D33" w:rsidRDefault="00F64487" w:rsidP="00D71613">
      <w:pPr>
        <w:ind w:firstLine="709"/>
        <w:jc w:val="both"/>
        <w:rPr>
          <w:rStyle w:val="Strong"/>
          <w:b/>
        </w:rPr>
      </w:pPr>
      <w:r w:rsidRPr="00C17D33">
        <w:rPr>
          <w:rStyle w:val="Strong"/>
          <w:b/>
        </w:rPr>
        <w:t xml:space="preserve">Posebna napomena: </w:t>
      </w:r>
    </w:p>
    <w:p w:rsidR="0077293B" w:rsidRPr="00C17D33" w:rsidRDefault="004023F0" w:rsidP="0077293B">
      <w:pPr>
        <w:ind w:firstLine="709"/>
        <w:jc w:val="both"/>
        <w:rPr>
          <w:b/>
        </w:rPr>
      </w:pPr>
      <w:r w:rsidRPr="00C17D33">
        <w:rPr>
          <w:b/>
        </w:rPr>
        <w:t>Predmetna nekretnina djel</w:t>
      </w:r>
      <w:r w:rsidR="0077293B" w:rsidRPr="00C17D33">
        <w:rPr>
          <w:b/>
        </w:rPr>
        <w:t xml:space="preserve">omično je komunalno opremljena. </w:t>
      </w:r>
    </w:p>
    <w:p w:rsidR="0077293B" w:rsidRPr="00C17D33" w:rsidRDefault="0077293B" w:rsidP="0077293B">
      <w:pPr>
        <w:pStyle w:val="NoSpacing"/>
      </w:pPr>
      <w:r w:rsidRPr="00C17D33">
        <w:lastRenderedPageBreak/>
        <w:t>___________________________________________________________________________</w:t>
      </w:r>
    </w:p>
    <w:p w:rsidR="0077293B" w:rsidRPr="00C17D33" w:rsidRDefault="0077293B" w:rsidP="0077293B">
      <w:pPr>
        <w:pStyle w:val="NoSpacing"/>
      </w:pPr>
    </w:p>
    <w:p w:rsidR="00D71613" w:rsidRPr="00C17D33" w:rsidRDefault="006C6565" w:rsidP="00D71613">
      <w:pPr>
        <w:shd w:val="clear" w:color="auto" w:fill="FFFFFF" w:themeFill="background1"/>
        <w:ind w:firstLine="708"/>
        <w:jc w:val="both"/>
        <w:rPr>
          <w:color w:val="000000"/>
        </w:rPr>
      </w:pPr>
      <w:r w:rsidRPr="00C17D33">
        <w:t xml:space="preserve">Nekretnina koja je predmet prodaje, a u tablici je označena pod </w:t>
      </w:r>
      <w:r w:rsidRPr="00C17D33">
        <w:rPr>
          <w:b/>
        </w:rPr>
        <w:t>rednim brojem 11., odnosno</w:t>
      </w:r>
      <w:r w:rsidRPr="00C17D33">
        <w:rPr>
          <w:rStyle w:val="Strong"/>
          <w:b/>
        </w:rPr>
        <w:t xml:space="preserve"> k.č.br. 3896 k.o. Umag, </w:t>
      </w:r>
      <w:r w:rsidRPr="00C17D33">
        <w:rPr>
          <w:color w:val="000000"/>
        </w:rPr>
        <w:t xml:space="preserve">nalazi se unutar granica građevinskog područja naselja </w:t>
      </w:r>
      <w:r w:rsidR="00544272" w:rsidRPr="00C17D33">
        <w:rPr>
          <w:color w:val="000000"/>
        </w:rPr>
        <w:t xml:space="preserve">Špina. </w:t>
      </w:r>
    </w:p>
    <w:p w:rsidR="00D71613" w:rsidRPr="00C17D33" w:rsidRDefault="00544272" w:rsidP="00D71613">
      <w:pPr>
        <w:pStyle w:val="NoSpacing"/>
        <w:rPr>
          <w:b/>
        </w:rPr>
      </w:pPr>
      <w:r w:rsidRPr="00C17D33">
        <w:tab/>
      </w:r>
      <w:r w:rsidRPr="00C17D33">
        <w:rPr>
          <w:b/>
        </w:rPr>
        <w:t xml:space="preserve">Za predmetno područje primjenjuju se odredbe: </w:t>
      </w:r>
    </w:p>
    <w:p w:rsidR="00544272" w:rsidRPr="00C17D33" w:rsidRDefault="00D71613" w:rsidP="00D71613">
      <w:pPr>
        <w:pStyle w:val="NoSpacing"/>
        <w:jc w:val="both"/>
        <w:rPr>
          <w:color w:val="000000"/>
        </w:rPr>
      </w:pPr>
      <w:r w:rsidRPr="00C17D33">
        <w:t>-</w:t>
      </w:r>
      <w:r w:rsidRPr="00C17D33">
        <w:tab/>
        <w:t>P</w:t>
      </w:r>
      <w:r w:rsidR="00544272" w:rsidRPr="00C17D33">
        <w:rPr>
          <w:color w:val="000000"/>
        </w:rPr>
        <w:t xml:space="preserve">rostornog plana uređenja Grada Umaga („Službene novine Grada Umaga-Umago“ broj 3/04., 9/04., 6/06., 8/08. - pročišćeni tekst, 5/10., 5/11., 5/12., 21/14., 10/15., 11/15. - pročišćeni tekst, 19/15., 2/16. - pročišćeni tekst, 12/17. i 18/17. - pročišćeni tekst; u daljnjem tekstu: PPUG Umaga). </w:t>
      </w:r>
    </w:p>
    <w:p w:rsidR="0077293B" w:rsidRPr="00C17D33" w:rsidRDefault="00544272" w:rsidP="00D71613">
      <w:pPr>
        <w:pStyle w:val="NoSpacing"/>
        <w:jc w:val="both"/>
        <w:rPr>
          <w:color w:val="000000"/>
        </w:rPr>
      </w:pPr>
      <w:r w:rsidRPr="00C17D33">
        <w:rPr>
          <w:color w:val="000000"/>
        </w:rPr>
        <w:tab/>
        <w:t>Predmetna nekretnina</w:t>
      </w:r>
      <w:r w:rsidR="00D71613" w:rsidRPr="00C17D33">
        <w:rPr>
          <w:color w:val="000000"/>
        </w:rPr>
        <w:t xml:space="preserve"> nalazi se unutar prostora ograni</w:t>
      </w:r>
      <w:r w:rsidRPr="00C17D33">
        <w:rPr>
          <w:color w:val="000000"/>
        </w:rPr>
        <w:t xml:space="preserve">čenja zaštićenog obalnog područja mora. </w:t>
      </w:r>
    </w:p>
    <w:p w:rsidR="00544272" w:rsidRPr="00C17D33" w:rsidRDefault="00544272" w:rsidP="00D71613">
      <w:pPr>
        <w:pStyle w:val="NoSpacing"/>
        <w:jc w:val="both"/>
        <w:rPr>
          <w:b/>
          <w:color w:val="000000"/>
        </w:rPr>
      </w:pPr>
      <w:r w:rsidRPr="00C17D33">
        <w:rPr>
          <w:color w:val="000000"/>
        </w:rPr>
        <w:tab/>
      </w:r>
      <w:r w:rsidRPr="00C17D33">
        <w:rPr>
          <w:b/>
          <w:color w:val="000000"/>
        </w:rPr>
        <w:t xml:space="preserve">Posebna napomena: </w:t>
      </w:r>
    </w:p>
    <w:p w:rsidR="00544272" w:rsidRPr="00C17D33" w:rsidRDefault="00544272" w:rsidP="00D71613">
      <w:pPr>
        <w:pStyle w:val="NoSpacing"/>
        <w:jc w:val="both"/>
        <w:rPr>
          <w:b/>
          <w:color w:val="000000"/>
        </w:rPr>
      </w:pPr>
      <w:r w:rsidRPr="00C17D33">
        <w:rPr>
          <w:b/>
          <w:color w:val="000000"/>
        </w:rPr>
        <w:tab/>
        <w:t>Na dijelu predmetne nekretnine izgrađena je slobodnostojeća manje zahtjevna stambena zgrada u svezi koje je stambene zgrade vlasnik susjedne nekretnine oznake k.č.br. 3902 k.o. Umag ishodio pravomoćno Rješenje o izvedenom stanju, KLASA: UP/I-361-05/18-02/686, URBROJ: 2105/05-09/05-19-16, od 29. srpnja 2019. godine.</w:t>
      </w:r>
    </w:p>
    <w:p w:rsidR="00D71613" w:rsidRPr="00C17D33" w:rsidRDefault="0077293B" w:rsidP="00D71613">
      <w:pPr>
        <w:pStyle w:val="NoSpacing"/>
        <w:jc w:val="both"/>
        <w:rPr>
          <w:color w:val="000000"/>
        </w:rPr>
      </w:pPr>
      <w:r w:rsidRPr="00C17D33">
        <w:rPr>
          <w:color w:val="000000"/>
        </w:rPr>
        <w:t>__________________________________________________________________________</w:t>
      </w:r>
    </w:p>
    <w:p w:rsidR="0077293B" w:rsidRPr="00C17D33" w:rsidRDefault="0077293B" w:rsidP="00D71613">
      <w:pPr>
        <w:pStyle w:val="NoSpacing"/>
        <w:jc w:val="both"/>
        <w:rPr>
          <w:color w:val="000000"/>
        </w:rPr>
      </w:pPr>
    </w:p>
    <w:p w:rsidR="00544272" w:rsidRPr="00C17D33" w:rsidRDefault="00544272" w:rsidP="00D71613">
      <w:pPr>
        <w:shd w:val="clear" w:color="auto" w:fill="FFFFFF" w:themeFill="background1"/>
        <w:ind w:firstLine="708"/>
        <w:jc w:val="both"/>
        <w:rPr>
          <w:color w:val="000000"/>
        </w:rPr>
      </w:pPr>
      <w:r w:rsidRPr="00C17D33">
        <w:t xml:space="preserve">Nekretnina koja je predmet prodaje, a u tablici je označena pod </w:t>
      </w:r>
      <w:r w:rsidRPr="00C17D33">
        <w:rPr>
          <w:b/>
        </w:rPr>
        <w:t>rednim brojem 12., odnosno</w:t>
      </w:r>
      <w:r w:rsidRPr="00C17D33">
        <w:rPr>
          <w:rStyle w:val="Strong"/>
          <w:b/>
        </w:rPr>
        <w:t xml:space="preserve"> k.č.br. 556/2  k.o. Petrovija </w:t>
      </w:r>
      <w:r w:rsidRPr="00C17D33">
        <w:rPr>
          <w:color w:val="000000"/>
        </w:rPr>
        <w:t xml:space="preserve">nalazi se unutar granica građevinskog područja naselja Vilanija – izgrađeni dio. </w:t>
      </w:r>
    </w:p>
    <w:p w:rsidR="00D71613" w:rsidRPr="00C17D33" w:rsidRDefault="00F64487" w:rsidP="00F64487">
      <w:pPr>
        <w:shd w:val="clear" w:color="auto" w:fill="FFFFFF" w:themeFill="background1"/>
        <w:jc w:val="both"/>
        <w:rPr>
          <w:b/>
        </w:rPr>
      </w:pPr>
      <w:r w:rsidRPr="00C17D33">
        <w:t xml:space="preserve">           </w:t>
      </w:r>
      <w:r w:rsidR="00D71613" w:rsidRPr="00C17D33">
        <w:tab/>
      </w:r>
      <w:r w:rsidR="00D71613" w:rsidRPr="00C17D33">
        <w:rPr>
          <w:b/>
        </w:rPr>
        <w:t xml:space="preserve">Za predmetno područje primjenjuju se odredbe: </w:t>
      </w:r>
    </w:p>
    <w:p w:rsidR="00D71613" w:rsidRPr="00C17D33" w:rsidRDefault="00D71613" w:rsidP="00D71613">
      <w:pPr>
        <w:shd w:val="clear" w:color="auto" w:fill="FFFFFF" w:themeFill="background1"/>
        <w:jc w:val="both"/>
      </w:pPr>
      <w:r w:rsidRPr="00C17D33">
        <w:t>-</w:t>
      </w:r>
      <w:r w:rsidRPr="00C17D33">
        <w:tab/>
      </w:r>
      <w:r w:rsidR="00544272" w:rsidRPr="00C17D33">
        <w:t xml:space="preserve">Prostornog plana uređenja Grada Umaga („Službene novine Grada Umaga“ br. 03/04, 09/04, 06/06, 08/08- pročišćeni tekst, 05/10, 05/11, 05/12 i 21/14,10/15, 11/15- pročišćeni tekst,19/15 i 2/16- pročišćeni tekst, 12/17, 18/17- pročišćeni tekst).  </w:t>
      </w:r>
    </w:p>
    <w:p w:rsidR="00544272" w:rsidRPr="00C17D33" w:rsidRDefault="00544272" w:rsidP="00D71613">
      <w:pPr>
        <w:shd w:val="clear" w:color="auto" w:fill="FFFFFF" w:themeFill="background1"/>
        <w:ind w:firstLine="709"/>
        <w:jc w:val="both"/>
      </w:pPr>
      <w:r w:rsidRPr="00C17D33">
        <w:t xml:space="preserve">Predmetno zemljište nalazi se u jugoistočnom dijelu naselja Vilanija, koje je u dobroj vezi sa svim centralnim sadržajima naselja Petrovija i Umag. </w:t>
      </w:r>
    </w:p>
    <w:p w:rsidR="00544272" w:rsidRPr="00C17D33" w:rsidRDefault="00544272" w:rsidP="00D71613">
      <w:pPr>
        <w:shd w:val="clear" w:color="auto" w:fill="FFFFFF" w:themeFill="background1"/>
        <w:ind w:firstLine="709"/>
        <w:jc w:val="both"/>
      </w:pPr>
      <w:r w:rsidRPr="00C17D33">
        <w:t>Zemljište ima pristup s javne prometne površine koja ga dotiče uz jugoistočnu granicu.</w:t>
      </w:r>
    </w:p>
    <w:p w:rsidR="00544272" w:rsidRPr="00C17D33" w:rsidRDefault="00544272" w:rsidP="00D71613">
      <w:pPr>
        <w:shd w:val="clear" w:color="auto" w:fill="FFFFFF" w:themeFill="background1"/>
        <w:ind w:firstLine="709"/>
        <w:jc w:val="both"/>
      </w:pPr>
      <w:r w:rsidRPr="00C17D33">
        <w:t xml:space="preserve">Komunalna opremljenost predmetne lokacije može se smatrati dobrom. </w:t>
      </w:r>
    </w:p>
    <w:p w:rsidR="00D71613" w:rsidRPr="00C17D33" w:rsidRDefault="00544272" w:rsidP="00D71613">
      <w:pPr>
        <w:shd w:val="clear" w:color="auto" w:fill="FFFFFF" w:themeFill="background1"/>
        <w:ind w:firstLine="709"/>
        <w:jc w:val="both"/>
      </w:pPr>
      <w:r w:rsidRPr="00C17D33">
        <w:t>U naravi predmetno zemljište predstavlja zelenu površinu koju svojom voljom održava treća osoba koja posjeduje vlastitu nekretninu u neposrednom susjedstvu te koja predmetnu nekretninu u vlasništvu Grada Umaga – Umago koristi kao parkirališ</w:t>
      </w:r>
      <w:r w:rsidR="005F0A3A">
        <w:t>t</w:t>
      </w:r>
      <w:r w:rsidRPr="00C17D33">
        <w:t xml:space="preserve">e. </w:t>
      </w:r>
    </w:p>
    <w:p w:rsidR="00BF1B54" w:rsidRPr="00C17D33" w:rsidRDefault="0077293B" w:rsidP="00D71613">
      <w:pPr>
        <w:spacing w:before="60"/>
        <w:jc w:val="both"/>
      </w:pPr>
      <w:r w:rsidRPr="00C17D33">
        <w:t>_________________________________________________________________________</w:t>
      </w:r>
    </w:p>
    <w:p w:rsidR="0077293B" w:rsidRPr="00C17D33" w:rsidRDefault="0077293B" w:rsidP="00D71613">
      <w:pPr>
        <w:spacing w:before="60"/>
        <w:jc w:val="both"/>
      </w:pPr>
    </w:p>
    <w:p w:rsidR="00D71613" w:rsidRPr="00C17D33" w:rsidRDefault="00544272" w:rsidP="0077293B">
      <w:pPr>
        <w:shd w:val="clear" w:color="auto" w:fill="FFFFFF" w:themeFill="background1"/>
        <w:ind w:firstLine="708"/>
        <w:jc w:val="both"/>
      </w:pPr>
      <w:r w:rsidRPr="00C17D33">
        <w:t xml:space="preserve">Nekretnina koja je predmet prodaje, a u tablici je označena pod </w:t>
      </w:r>
      <w:r w:rsidRPr="00C17D33">
        <w:rPr>
          <w:b/>
        </w:rPr>
        <w:t>rednim brojem 13., odnosno</w:t>
      </w:r>
      <w:r w:rsidRPr="00C17D33">
        <w:rPr>
          <w:rStyle w:val="Strong"/>
          <w:b/>
        </w:rPr>
        <w:t xml:space="preserve"> k.č.br. 761 k.o. Petrovija</w:t>
      </w:r>
      <w:r w:rsidR="00C17D33">
        <w:rPr>
          <w:rStyle w:val="Strong"/>
          <w:b/>
        </w:rPr>
        <w:t>,</w:t>
      </w:r>
      <w:r w:rsidRPr="00C17D33">
        <w:rPr>
          <w:rStyle w:val="Strong"/>
          <w:b/>
        </w:rPr>
        <w:t xml:space="preserve"> </w:t>
      </w:r>
      <w:r w:rsidRPr="00C17D33">
        <w:rPr>
          <w:color w:val="000000"/>
        </w:rPr>
        <w:t xml:space="preserve">nalazi se unutar granica građevinskog područja naselja Jeci  – izgrađeni dio. </w:t>
      </w:r>
    </w:p>
    <w:p w:rsidR="00D71613" w:rsidRPr="00C17D33" w:rsidRDefault="00D71613" w:rsidP="00D71613">
      <w:pPr>
        <w:pStyle w:val="NoSpacing"/>
      </w:pPr>
      <w:r w:rsidRPr="00C17D33">
        <w:tab/>
      </w:r>
      <w:r w:rsidRPr="00C17D33">
        <w:rPr>
          <w:b/>
        </w:rPr>
        <w:t xml:space="preserve">Za predmetno područje primjenjuju se odredbe: </w:t>
      </w:r>
    </w:p>
    <w:p w:rsidR="00544272" w:rsidRPr="00C17D33" w:rsidRDefault="00D71613" w:rsidP="00D71613">
      <w:pPr>
        <w:shd w:val="clear" w:color="auto" w:fill="FFFFFF" w:themeFill="background1"/>
        <w:jc w:val="both"/>
      </w:pPr>
      <w:r w:rsidRPr="00C17D33">
        <w:t>-</w:t>
      </w:r>
      <w:r w:rsidRPr="00C17D33">
        <w:tab/>
      </w:r>
      <w:r w:rsidR="00544272" w:rsidRPr="00C17D33">
        <w:t>Prostornog plana uređenja Grada Umaga („Službene novine Grada Umaga“ br. 03/04, 09/04, 06/06, 08/08- pročišćeni tekst, 05/10, 05/11, 05/12 i 21/14,10/15, 11/15</w:t>
      </w:r>
      <w:r w:rsidRPr="00C17D33">
        <w:t xml:space="preserve"> </w:t>
      </w:r>
      <w:r w:rsidR="00544272" w:rsidRPr="00C17D33">
        <w:t>- pročišćeni tekst,19/15 i 2/16</w:t>
      </w:r>
      <w:r w:rsidRPr="00C17D33">
        <w:t xml:space="preserve"> </w:t>
      </w:r>
      <w:r w:rsidR="00544272" w:rsidRPr="00C17D33">
        <w:t xml:space="preserve">- pročišćeni tekst, 12/17, 18/17- pročišćeni tekst).  </w:t>
      </w:r>
    </w:p>
    <w:p w:rsidR="00544272" w:rsidRPr="00C17D33" w:rsidRDefault="00544272" w:rsidP="00F64487">
      <w:pPr>
        <w:shd w:val="clear" w:color="auto" w:fill="FFFFFF" w:themeFill="background1"/>
        <w:jc w:val="both"/>
      </w:pPr>
      <w:r w:rsidRPr="00C17D33">
        <w:tab/>
        <w:t xml:space="preserve">Predmetno zemljište predstavlja dvorište koje se koristi kao okućnica za potrebe </w:t>
      </w:r>
      <w:r w:rsidR="00F64487" w:rsidRPr="00C17D33">
        <w:t>s</w:t>
      </w:r>
      <w:r w:rsidRPr="00C17D33">
        <w:t xml:space="preserve">usjedne k.č.br. 97 zgr. k.o. Petrovija, te predstavlja funkcionalnu cjelinu s navedenom k.č. </w:t>
      </w:r>
    </w:p>
    <w:p w:rsidR="00544272" w:rsidRPr="00C17D33" w:rsidRDefault="00544272" w:rsidP="00D71613">
      <w:pPr>
        <w:shd w:val="clear" w:color="auto" w:fill="FFFFFF" w:themeFill="background1"/>
        <w:jc w:val="both"/>
      </w:pPr>
      <w:r w:rsidRPr="00C17D33">
        <w:tab/>
        <w:t>U naravi radi se o dijelu zemljišta nepravilnog oblika preostalog nakon asfaltiranja prometnice u naselju Jeci.</w:t>
      </w:r>
    </w:p>
    <w:p w:rsidR="00D71613" w:rsidRPr="00C17D33" w:rsidRDefault="00544272" w:rsidP="00D71613">
      <w:pPr>
        <w:shd w:val="clear" w:color="auto" w:fill="FFFFFF" w:themeFill="background1"/>
        <w:jc w:val="both"/>
      </w:pPr>
      <w:r w:rsidRPr="00C17D33">
        <w:tab/>
        <w:t xml:space="preserve">Predmetno zemljište nije iskoristivo za samostalnu gradnju. </w:t>
      </w:r>
    </w:p>
    <w:p w:rsidR="00F64487" w:rsidRPr="00C17D33" w:rsidRDefault="00544272" w:rsidP="00D71613">
      <w:pPr>
        <w:shd w:val="clear" w:color="auto" w:fill="FFFFFF" w:themeFill="background1"/>
        <w:jc w:val="both"/>
        <w:rPr>
          <w:b/>
        </w:rPr>
      </w:pPr>
      <w:r w:rsidRPr="00C17D33">
        <w:tab/>
      </w:r>
      <w:r w:rsidR="00D71613" w:rsidRPr="00C17D33">
        <w:rPr>
          <w:b/>
        </w:rPr>
        <w:t>Posebne n</w:t>
      </w:r>
      <w:r w:rsidRPr="00C17D33">
        <w:rPr>
          <w:b/>
        </w:rPr>
        <w:t xml:space="preserve">apomene: </w:t>
      </w:r>
    </w:p>
    <w:p w:rsidR="00544272" w:rsidRPr="00C17D33" w:rsidRDefault="00544272" w:rsidP="00D71613">
      <w:pPr>
        <w:shd w:val="clear" w:color="auto" w:fill="FFFFFF" w:themeFill="background1"/>
        <w:jc w:val="both"/>
        <w:rPr>
          <w:b/>
        </w:rPr>
      </w:pPr>
      <w:r w:rsidRPr="00C17D33">
        <w:rPr>
          <w:b/>
        </w:rPr>
        <w:tab/>
        <w:t xml:space="preserve">Predmetna nekretnina u valjanom je zakupu i posjedu od strane vlasnika susjedne k.č.br. 97 zgr. k.o. Petrovija, a temeljem zaključenog Ugovora o zakupu </w:t>
      </w:r>
      <w:r w:rsidRPr="00C17D33">
        <w:rPr>
          <w:b/>
        </w:rPr>
        <w:lastRenderedPageBreak/>
        <w:t xml:space="preserve">predmetne nekretnine s Gradom Umagom – Umago, KLASA: 944-15/18-01/01, URBROJ: 2105/05-02-18-4, od 14. veljače 2018. godine i Aneksa na Ugovor o zakupu, KLASA: 944-15/18-01/01, URBROJ: 2105/05-02-18-9, od 16. travnja 2018. godine,  s ugovorenim rokom trajanja zakupa od 3 (tri) godine. </w:t>
      </w:r>
    </w:p>
    <w:p w:rsidR="00D71613" w:rsidRPr="00C17D33" w:rsidRDefault="00544272" w:rsidP="00D71613">
      <w:pPr>
        <w:pStyle w:val="NoSpacing"/>
        <w:jc w:val="both"/>
        <w:rPr>
          <w:b/>
        </w:rPr>
      </w:pPr>
      <w:r w:rsidRPr="00C17D33">
        <w:rPr>
          <w:b/>
        </w:rPr>
        <w:tab/>
        <w:t>Na predmetnoj nekretnini oznake k.č.br. 761 k.o. Petrovija u nadležnim zemljišnim knjigama uknjiženo je pravo služnosti radi izgradnje, postavljanja i održavanja kanalizacije sanitarno potrošnih voda naselja Jeci,  za korist trg. društva 6. MAJ ODVODNJA D.O.O. iz Umaga, Tribje 2.</w:t>
      </w:r>
    </w:p>
    <w:p w:rsidR="00BF1B54" w:rsidRPr="00C17D33" w:rsidRDefault="0077293B" w:rsidP="00D71613">
      <w:pPr>
        <w:pStyle w:val="NoSpacing"/>
        <w:jc w:val="both"/>
      </w:pPr>
      <w:r w:rsidRPr="00C17D33">
        <w:t>__________________________________________________________________________</w:t>
      </w:r>
    </w:p>
    <w:p w:rsidR="0077293B" w:rsidRPr="00C17D33" w:rsidRDefault="0077293B" w:rsidP="00D71613">
      <w:pPr>
        <w:pStyle w:val="NoSpacing"/>
        <w:jc w:val="both"/>
      </w:pPr>
    </w:p>
    <w:p w:rsidR="00633AA1" w:rsidRPr="00C17D33" w:rsidRDefault="00544272" w:rsidP="00D71613">
      <w:pPr>
        <w:spacing w:before="60"/>
        <w:jc w:val="both"/>
        <w:rPr>
          <w:noProof/>
        </w:rPr>
      </w:pPr>
      <w:r w:rsidRPr="00C17D33">
        <w:rPr>
          <w:b/>
          <w:noProof/>
        </w:rPr>
        <w:tab/>
      </w:r>
      <w:r w:rsidRPr="00C17D33">
        <w:rPr>
          <w:noProof/>
        </w:rPr>
        <w:t>Nekretnine koje su predmet prodaje</w:t>
      </w:r>
      <w:r w:rsidR="00633AA1" w:rsidRPr="00C17D33">
        <w:rPr>
          <w:noProof/>
        </w:rPr>
        <w:t>,</w:t>
      </w:r>
      <w:r w:rsidR="00633AA1" w:rsidRPr="00C17D33">
        <w:rPr>
          <w:b/>
          <w:noProof/>
        </w:rPr>
        <w:t xml:space="preserve"> </w:t>
      </w:r>
      <w:r w:rsidR="00633AA1" w:rsidRPr="00C17D33">
        <w:rPr>
          <w:noProof/>
        </w:rPr>
        <w:t>a u tablici su označene pod</w:t>
      </w:r>
      <w:r w:rsidR="00633AA1" w:rsidRPr="00C17D33">
        <w:rPr>
          <w:b/>
          <w:noProof/>
        </w:rPr>
        <w:t xml:space="preserve"> rednim brojem 14., odnosno k.č.br. 42/3 zgr. i k.č.br. 42/7 zgr. obje k.o. Petrovija</w:t>
      </w:r>
      <w:r w:rsidR="00534266" w:rsidRPr="00C17D33">
        <w:rPr>
          <w:b/>
          <w:noProof/>
        </w:rPr>
        <w:t>,</w:t>
      </w:r>
      <w:r w:rsidR="00633AA1" w:rsidRPr="00C17D33">
        <w:rPr>
          <w:b/>
          <w:noProof/>
        </w:rPr>
        <w:t xml:space="preserve"> </w:t>
      </w:r>
      <w:r w:rsidR="00633AA1" w:rsidRPr="00C17D33">
        <w:rPr>
          <w:noProof/>
        </w:rPr>
        <w:t xml:space="preserve">nalaze se unutar izgrađenog dijela građevinskog područja naselja Petrovija. </w:t>
      </w:r>
    </w:p>
    <w:p w:rsidR="00F64487" w:rsidRPr="00C17D33" w:rsidRDefault="00633AA1" w:rsidP="00D71613">
      <w:pPr>
        <w:pStyle w:val="NoSpacing"/>
      </w:pPr>
      <w:r w:rsidRPr="00C17D33">
        <w:rPr>
          <w:b/>
          <w:noProof/>
        </w:rPr>
        <w:tab/>
      </w:r>
      <w:r w:rsidRPr="00C17D33">
        <w:rPr>
          <w:b/>
        </w:rPr>
        <w:t xml:space="preserve">Za predmetno područje primjenjuju se odredbe: </w:t>
      </w:r>
    </w:p>
    <w:p w:rsidR="00633AA1" w:rsidRPr="00C17D33" w:rsidRDefault="00F64487" w:rsidP="00D71613">
      <w:pPr>
        <w:pStyle w:val="NoSpacing"/>
        <w:jc w:val="both"/>
        <w:rPr>
          <w:color w:val="000000"/>
        </w:rPr>
      </w:pPr>
      <w:r w:rsidRPr="00C17D33">
        <w:t>-</w:t>
      </w:r>
      <w:r w:rsidR="00633AA1" w:rsidRPr="00C17D33">
        <w:tab/>
      </w:r>
      <w:r w:rsidR="00633AA1" w:rsidRPr="00C17D33">
        <w:rPr>
          <w:color w:val="000000"/>
        </w:rPr>
        <w:t xml:space="preserve">Prostornog plana uređenja Grada Umaga („Službene novine Grada Umaga-Umago“ broj 3/04., 9/04., 6/06., 8/08. - pročišćeni tekst, 5/10., 5/11., 5/12., 21/14., 10/15., 11/15. - pročišćeni tekst, 19/15., 2/16. - pročišćeni tekst, 12/17. i 18/17. - pročišćeni tekst; u daljnjem tekstu: PPUG Umaga). </w:t>
      </w:r>
    </w:p>
    <w:p w:rsidR="00633AA1" w:rsidRPr="00C17D33" w:rsidRDefault="00633AA1" w:rsidP="00D71613">
      <w:pPr>
        <w:pStyle w:val="NoSpacing"/>
        <w:jc w:val="both"/>
        <w:rPr>
          <w:color w:val="000000"/>
        </w:rPr>
      </w:pPr>
      <w:r w:rsidRPr="00C17D33">
        <w:rPr>
          <w:color w:val="000000"/>
        </w:rPr>
        <w:tab/>
        <w:t xml:space="preserve">Predmetne nekretnine locirane su </w:t>
      </w:r>
      <w:r w:rsidR="00C17D33">
        <w:rPr>
          <w:color w:val="000000"/>
        </w:rPr>
        <w:t>u zaleđu stambenih zgrada i kuća</w:t>
      </w:r>
      <w:r w:rsidRPr="00C17D33">
        <w:rPr>
          <w:color w:val="000000"/>
        </w:rPr>
        <w:t xml:space="preserve"> smještenih u centralnom dijelu naselja Petrovija. </w:t>
      </w:r>
    </w:p>
    <w:p w:rsidR="00633AA1" w:rsidRPr="00C17D33" w:rsidRDefault="00633AA1" w:rsidP="00D71613">
      <w:pPr>
        <w:pStyle w:val="NoSpacing"/>
        <w:jc w:val="both"/>
        <w:rPr>
          <w:color w:val="000000"/>
        </w:rPr>
      </w:pPr>
      <w:r w:rsidRPr="00C17D33">
        <w:rPr>
          <w:color w:val="000000"/>
        </w:rPr>
        <w:tab/>
        <w:t>Pristup do predmetnih nekretnina moguć je sa sje</w:t>
      </w:r>
      <w:r w:rsidR="00F3130C">
        <w:rPr>
          <w:color w:val="000000"/>
        </w:rPr>
        <w:t>verozapad</w:t>
      </w:r>
      <w:r w:rsidRPr="00C17D33">
        <w:rPr>
          <w:color w:val="000000"/>
        </w:rPr>
        <w:t>ne strane, odnosno s lokacije gradskog trga u naselju,</w:t>
      </w:r>
      <w:r w:rsidR="004D6130" w:rsidRPr="00C17D33">
        <w:rPr>
          <w:color w:val="000000"/>
        </w:rPr>
        <w:t xml:space="preserve"> </w:t>
      </w:r>
      <w:r w:rsidRPr="00C17D33">
        <w:rPr>
          <w:color w:val="000000"/>
        </w:rPr>
        <w:t xml:space="preserve">ali preko drugih parcela u privatnom vlasništvu, što znači da predmetne nekretnine nemaju osiguran direktni pristup s javne prometnice. </w:t>
      </w:r>
    </w:p>
    <w:p w:rsidR="00544272" w:rsidRPr="00C17D33" w:rsidRDefault="00633AA1" w:rsidP="00D71613">
      <w:pPr>
        <w:pStyle w:val="NoSpacing"/>
        <w:jc w:val="both"/>
        <w:rPr>
          <w:color w:val="000000"/>
        </w:rPr>
      </w:pPr>
      <w:r w:rsidRPr="00C17D33">
        <w:rPr>
          <w:color w:val="000000"/>
        </w:rPr>
        <w:tab/>
        <w:t xml:space="preserve">Na predmetnim nekretninama nalazi se put koji </w:t>
      </w:r>
      <w:r w:rsidR="00C17D33">
        <w:rPr>
          <w:color w:val="000000"/>
        </w:rPr>
        <w:t>nije uređen i evidentiran u nadležnom katastru</w:t>
      </w:r>
      <w:r w:rsidR="004D6130" w:rsidRPr="00C17D33">
        <w:rPr>
          <w:color w:val="000000"/>
        </w:rPr>
        <w:t xml:space="preserve"> zemljišta te nije o</w:t>
      </w:r>
      <w:r w:rsidR="00C17D33">
        <w:rPr>
          <w:color w:val="000000"/>
        </w:rPr>
        <w:t>državan</w:t>
      </w:r>
      <w:r w:rsidR="004D6130" w:rsidRPr="00C17D33">
        <w:rPr>
          <w:color w:val="000000"/>
        </w:rPr>
        <w:t xml:space="preserve">, </w:t>
      </w:r>
      <w:r w:rsidRPr="00C17D33">
        <w:rPr>
          <w:color w:val="000000"/>
        </w:rPr>
        <w:t>ali kojim se</w:t>
      </w:r>
      <w:r w:rsidR="004D6130" w:rsidRPr="00C17D33">
        <w:rPr>
          <w:color w:val="000000"/>
        </w:rPr>
        <w:t xml:space="preserve"> može pristupati </w:t>
      </w:r>
      <w:r w:rsidRPr="00C17D33">
        <w:rPr>
          <w:color w:val="000000"/>
        </w:rPr>
        <w:t>do susjednih nekretnina oznaka k.č.br.</w:t>
      </w:r>
      <w:r w:rsidR="004D6130" w:rsidRPr="00C17D33">
        <w:rPr>
          <w:color w:val="000000"/>
        </w:rPr>
        <w:t xml:space="preserve">44/2 zgr. i k.č.br. 349/5, obje k.o. Petrovija </w:t>
      </w:r>
    </w:p>
    <w:p w:rsidR="00F64487" w:rsidRPr="00C17D33" w:rsidRDefault="004D6130" w:rsidP="00D71613">
      <w:pPr>
        <w:shd w:val="clear" w:color="auto" w:fill="FFFFFF" w:themeFill="background1"/>
        <w:ind w:firstLine="708"/>
        <w:jc w:val="both"/>
        <w:rPr>
          <w:b/>
        </w:rPr>
      </w:pPr>
      <w:r w:rsidRPr="00C17D33">
        <w:rPr>
          <w:b/>
        </w:rPr>
        <w:t xml:space="preserve">Posebna napomena: </w:t>
      </w:r>
    </w:p>
    <w:p w:rsidR="00F64487" w:rsidRPr="00C17D33" w:rsidRDefault="00F64487" w:rsidP="00D71613">
      <w:pPr>
        <w:shd w:val="clear" w:color="auto" w:fill="FFFFFF" w:themeFill="background1"/>
        <w:ind w:firstLine="708"/>
        <w:jc w:val="both"/>
        <w:rPr>
          <w:b/>
        </w:rPr>
      </w:pPr>
      <w:r w:rsidRPr="00C17D33">
        <w:rPr>
          <w:b/>
        </w:rPr>
        <w:t>Predmetne nekretnine</w:t>
      </w:r>
      <w:r w:rsidR="004D6130" w:rsidRPr="00C17D33">
        <w:rPr>
          <w:b/>
        </w:rPr>
        <w:t xml:space="preserve"> oznaka k.č.br. 42/3 zgr. i k.č.br. 42/7 zgr., obje k.o. Petrovija izlažu se na podaju kao cjelina i pod uvjetom osnivanja prava služnosti prolaza preko istih prema postojećoj trasi puta koja je na istima formirana u naravi, odnosno prema trasi koja zadovoljava propisane prostornoplanske uvjete u postupku formiranja i evidentiranja puteva, prometnih površina i</w:t>
      </w:r>
      <w:r w:rsidR="00261E22" w:rsidRPr="00C17D33">
        <w:rPr>
          <w:b/>
        </w:rPr>
        <w:t>li nerazvrs</w:t>
      </w:r>
      <w:r w:rsidR="004D6130" w:rsidRPr="00C17D33">
        <w:rPr>
          <w:b/>
        </w:rPr>
        <w:t>t</w:t>
      </w:r>
      <w:r w:rsidR="00261E22" w:rsidRPr="00C17D33">
        <w:rPr>
          <w:b/>
        </w:rPr>
        <w:t>a</w:t>
      </w:r>
      <w:r w:rsidR="004D6130" w:rsidRPr="00C17D33">
        <w:rPr>
          <w:b/>
        </w:rPr>
        <w:t xml:space="preserve">nih cesta. </w:t>
      </w:r>
    </w:p>
    <w:p w:rsidR="0077293B" w:rsidRPr="00C17D33" w:rsidRDefault="0077293B" w:rsidP="0077293B">
      <w:pPr>
        <w:pStyle w:val="NoSpacing"/>
      </w:pPr>
      <w:r w:rsidRPr="00C17D33">
        <w:t>___________________________________________________________________________</w:t>
      </w:r>
    </w:p>
    <w:p w:rsidR="0077293B" w:rsidRPr="00C17D33" w:rsidRDefault="0077293B" w:rsidP="0077293B">
      <w:pPr>
        <w:pStyle w:val="NoSpacing"/>
      </w:pPr>
    </w:p>
    <w:p w:rsidR="00F64487" w:rsidRPr="00C17D33" w:rsidRDefault="007655AD" w:rsidP="00D71613">
      <w:pPr>
        <w:shd w:val="clear" w:color="auto" w:fill="FFFFFF" w:themeFill="background1"/>
        <w:ind w:firstLine="708"/>
        <w:jc w:val="both"/>
        <w:rPr>
          <w:color w:val="000000"/>
        </w:rPr>
      </w:pPr>
      <w:r w:rsidRPr="00C17D33">
        <w:t xml:space="preserve">Nekretnina koja je predmet prodaje, a u tablici je označena pod </w:t>
      </w:r>
      <w:r w:rsidRPr="00C17D33">
        <w:rPr>
          <w:b/>
        </w:rPr>
        <w:t xml:space="preserve">rednim brojem </w:t>
      </w:r>
      <w:r w:rsidR="004D6130" w:rsidRPr="00C17D33">
        <w:rPr>
          <w:b/>
        </w:rPr>
        <w:t>15</w:t>
      </w:r>
      <w:r w:rsidRPr="00C17D33">
        <w:rPr>
          <w:b/>
        </w:rPr>
        <w:t>., odnosno</w:t>
      </w:r>
      <w:r w:rsidRPr="00C17D33">
        <w:rPr>
          <w:rStyle w:val="Strong"/>
          <w:b/>
        </w:rPr>
        <w:t xml:space="preserve"> k.č.br. 580/2 k.o. Materada </w:t>
      </w:r>
      <w:r w:rsidRPr="00C17D33">
        <w:rPr>
          <w:color w:val="000000"/>
        </w:rPr>
        <w:t>nalazi se unutar granica građevinskog područja naselja Juricani</w:t>
      </w:r>
      <w:r w:rsidR="009708C1" w:rsidRPr="00C17D33">
        <w:rPr>
          <w:color w:val="000000"/>
        </w:rPr>
        <w:t>.</w:t>
      </w:r>
      <w:r w:rsidRPr="00C17D33">
        <w:rPr>
          <w:color w:val="000000"/>
        </w:rPr>
        <w:t xml:space="preserve"> </w:t>
      </w:r>
    </w:p>
    <w:p w:rsidR="00F64487" w:rsidRPr="00C17D33" w:rsidRDefault="00F64487" w:rsidP="00F64487">
      <w:pPr>
        <w:pStyle w:val="NoSpacing"/>
      </w:pPr>
      <w:r w:rsidRPr="00C17D33">
        <w:rPr>
          <w:b/>
        </w:rPr>
        <w:tab/>
        <w:t xml:space="preserve">Za predmetno područje primjenjuju se odredbe: </w:t>
      </w:r>
      <w:r w:rsidR="007655AD" w:rsidRPr="00C17D33">
        <w:t xml:space="preserve">            </w:t>
      </w:r>
    </w:p>
    <w:p w:rsidR="007655AD" w:rsidRPr="00C17D33" w:rsidRDefault="00F64487" w:rsidP="00D71613">
      <w:pPr>
        <w:shd w:val="clear" w:color="auto" w:fill="FFFFFF" w:themeFill="background1"/>
        <w:jc w:val="both"/>
      </w:pPr>
      <w:r w:rsidRPr="00C17D33">
        <w:t>-</w:t>
      </w:r>
      <w:r w:rsidRPr="00C17D33">
        <w:tab/>
      </w:r>
      <w:r w:rsidR="007655AD" w:rsidRPr="00C17D33">
        <w:t xml:space="preserve">Prostornog plana uređenja Grada Umaga („Službene novine Grada Umaga“ br. 03/04, 09/04, 06/06, 08/08- pročišćeni tekst, 05/10, 05/11, 05/12 i 21/14,10/15, 11/15- pročišćeni tekst,19/15 i 2/16- pročišćeni tekst, 12/17, 18/17- pročišćeni tekst).  </w:t>
      </w:r>
    </w:p>
    <w:p w:rsidR="007655AD" w:rsidRPr="00C17D33" w:rsidRDefault="007655AD" w:rsidP="00D71613">
      <w:pPr>
        <w:shd w:val="clear" w:color="auto" w:fill="FFFFFF" w:themeFill="background1"/>
        <w:jc w:val="both"/>
      </w:pPr>
      <w:r w:rsidRPr="00C17D33">
        <w:tab/>
        <w:t xml:space="preserve">U naravi predmetna nekretnina predstavlja oranicu koja se koristi kao okućnica od strane vlasnika susjedne nekretnine oznake k.č.br. 101 zgr. k.o. Materada. </w:t>
      </w:r>
    </w:p>
    <w:p w:rsidR="007655AD" w:rsidRPr="00C17D33" w:rsidRDefault="007655AD" w:rsidP="00D71613">
      <w:pPr>
        <w:shd w:val="clear" w:color="auto" w:fill="FFFFFF" w:themeFill="background1"/>
        <w:jc w:val="both"/>
      </w:pPr>
      <w:r w:rsidRPr="00C17D33">
        <w:tab/>
        <w:t>Predmetna nekretnina nema neposredan pristup na javnu prometnu površinu u naselju, već je pristup moguć preko k.č.br. 581/6  k.o. Materada, u vlasništvu Grada Umaga –</w:t>
      </w:r>
      <w:r w:rsidR="009708C1" w:rsidRPr="00C17D33">
        <w:t xml:space="preserve"> Umago</w:t>
      </w:r>
      <w:r w:rsidR="00AC7CC1" w:rsidRPr="00C17D33">
        <w:t xml:space="preserve">. </w:t>
      </w:r>
    </w:p>
    <w:p w:rsidR="009708C1" w:rsidRPr="00C17D33" w:rsidRDefault="009708C1" w:rsidP="00D71613">
      <w:pPr>
        <w:shd w:val="clear" w:color="auto" w:fill="FFFFFF" w:themeFill="background1"/>
        <w:jc w:val="both"/>
      </w:pPr>
      <w:r w:rsidRPr="00C17D33">
        <w:tab/>
        <w:t xml:space="preserve">Na zapadnom dijelu zemljišta izgrađena je metalna nadstrešnica koja se koristi kao spremište / garaža od strane trećih osoba, odnosno vlasnika susjedne parcele, dok se preostali dio nekretnine koristi kao dvorište i park. </w:t>
      </w:r>
    </w:p>
    <w:p w:rsidR="00F64487" w:rsidRPr="00C17D33" w:rsidRDefault="0077293B" w:rsidP="00D71613">
      <w:pPr>
        <w:shd w:val="clear" w:color="auto" w:fill="FFFFFF" w:themeFill="background1"/>
        <w:jc w:val="both"/>
      </w:pPr>
      <w:r w:rsidRPr="00C17D33">
        <w:t>__________________________________________________________________________</w:t>
      </w:r>
    </w:p>
    <w:p w:rsidR="0077293B" w:rsidRPr="00C17D33" w:rsidRDefault="0077293B" w:rsidP="00D71613">
      <w:pPr>
        <w:shd w:val="clear" w:color="auto" w:fill="FFFFFF" w:themeFill="background1"/>
        <w:jc w:val="both"/>
      </w:pPr>
    </w:p>
    <w:p w:rsidR="00345604" w:rsidRPr="00C17D33" w:rsidRDefault="004D6130" w:rsidP="00D71613">
      <w:pPr>
        <w:spacing w:before="60"/>
        <w:jc w:val="both"/>
        <w:rPr>
          <w:noProof/>
        </w:rPr>
      </w:pPr>
      <w:r w:rsidRPr="00C17D33">
        <w:rPr>
          <w:b/>
          <w:noProof/>
        </w:rPr>
        <w:lastRenderedPageBreak/>
        <w:tab/>
      </w:r>
      <w:r w:rsidRPr="00C17D33">
        <w:rPr>
          <w:noProof/>
        </w:rPr>
        <w:t xml:space="preserve">Nekretnina </w:t>
      </w:r>
      <w:r w:rsidR="00345604" w:rsidRPr="00C17D33">
        <w:rPr>
          <w:noProof/>
        </w:rPr>
        <w:t>koja je predmet prodaje</w:t>
      </w:r>
      <w:r w:rsidR="00345604" w:rsidRPr="00C17D33">
        <w:rPr>
          <w:b/>
          <w:noProof/>
        </w:rPr>
        <w:t xml:space="preserve">, </w:t>
      </w:r>
      <w:r w:rsidR="00345604" w:rsidRPr="00C17D33">
        <w:rPr>
          <w:noProof/>
        </w:rPr>
        <w:t>a u tablici je označena</w:t>
      </w:r>
      <w:r w:rsidR="00345604" w:rsidRPr="00C17D33">
        <w:rPr>
          <w:b/>
          <w:noProof/>
        </w:rPr>
        <w:t xml:space="preserve"> pod rednim brojem 16., odnosno k.č.br. 43/7 zgr.k.o. Materada, </w:t>
      </w:r>
      <w:r w:rsidR="00345604" w:rsidRPr="00C17D33">
        <w:rPr>
          <w:noProof/>
        </w:rPr>
        <w:t xml:space="preserve">nalazi se unutar izgrađenog dijela građevinskog područja naselja Čepljani. </w:t>
      </w:r>
    </w:p>
    <w:p w:rsidR="00F64487" w:rsidRPr="00C17D33" w:rsidRDefault="00345604" w:rsidP="00D71613">
      <w:pPr>
        <w:pStyle w:val="NoSpacing"/>
        <w:rPr>
          <w:b/>
        </w:rPr>
      </w:pPr>
      <w:r w:rsidRPr="00C17D33">
        <w:rPr>
          <w:b/>
          <w:noProof/>
        </w:rPr>
        <w:tab/>
      </w:r>
      <w:r w:rsidRPr="00C17D33">
        <w:rPr>
          <w:b/>
        </w:rPr>
        <w:t xml:space="preserve">Za predmetno područje primjenjuju se odredbe: </w:t>
      </w:r>
    </w:p>
    <w:p w:rsidR="00345604" w:rsidRPr="00C17D33" w:rsidRDefault="00F64487" w:rsidP="00D71613">
      <w:pPr>
        <w:pStyle w:val="NoSpacing"/>
        <w:jc w:val="both"/>
        <w:rPr>
          <w:color w:val="000000"/>
        </w:rPr>
      </w:pPr>
      <w:r w:rsidRPr="00C17D33">
        <w:t>-</w:t>
      </w:r>
      <w:r w:rsidR="00345604" w:rsidRPr="00C17D33">
        <w:tab/>
      </w:r>
      <w:r w:rsidR="00345604" w:rsidRPr="00C17D33">
        <w:rPr>
          <w:color w:val="000000"/>
        </w:rPr>
        <w:t xml:space="preserve">Prostornog plana uređenja Grada Umaga („Službene novine Grada Umaga-Umago“ broj 3/04., 9/04., 6/06., 8/08. - pročišćeni tekst, 5/10., 5/11., 5/12., 21/14., 10/15., 11/15. - pročišćeni tekst, 19/15., 2/16. - pročišćeni tekst, 12/17. i 18/17. - pročišćeni tekst; u daljnjem tekstu: PPUG Umaga). </w:t>
      </w:r>
    </w:p>
    <w:p w:rsidR="00345604" w:rsidRPr="00C17D33" w:rsidRDefault="00345604" w:rsidP="00D71613">
      <w:pPr>
        <w:pStyle w:val="NoSpacing"/>
        <w:jc w:val="both"/>
        <w:rPr>
          <w:color w:val="000000"/>
        </w:rPr>
      </w:pPr>
      <w:r w:rsidRPr="00C17D33">
        <w:rPr>
          <w:color w:val="000000"/>
        </w:rPr>
        <w:tab/>
        <w:t>Predmetna nekretnina nalazi se između izgrađenih parcela stambene namjene u zapadnom dijelu naselja. Zemljište je djelomično og</w:t>
      </w:r>
      <w:r w:rsidR="00F64487" w:rsidRPr="00C17D33">
        <w:rPr>
          <w:color w:val="000000"/>
        </w:rPr>
        <w:t>rađeno, djelomično je na njemu i</w:t>
      </w:r>
      <w:r w:rsidRPr="00C17D33">
        <w:rPr>
          <w:color w:val="000000"/>
        </w:rPr>
        <w:t xml:space="preserve">zgrađena betonska ploča te se koristi kao dvorište, odnosno vrt od strane vlasnika stambenog objekta na susjednoj nekrentini. </w:t>
      </w:r>
    </w:p>
    <w:p w:rsidR="00261E22" w:rsidRPr="00C17D33" w:rsidRDefault="00345604" w:rsidP="00D71613">
      <w:pPr>
        <w:pStyle w:val="NoSpacing"/>
        <w:jc w:val="both"/>
        <w:rPr>
          <w:color w:val="000000"/>
        </w:rPr>
      </w:pPr>
      <w:r w:rsidRPr="00C17D33">
        <w:rPr>
          <w:color w:val="000000"/>
        </w:rPr>
        <w:tab/>
        <w:t>Predmet</w:t>
      </w:r>
      <w:r w:rsidR="00DB219D" w:rsidRPr="00C17D33">
        <w:rPr>
          <w:color w:val="000000"/>
        </w:rPr>
        <w:t>na nekretnina nema direktan pristup s javne prometne površine, već se pristup  s javne prometne površine u nase</w:t>
      </w:r>
      <w:r w:rsidR="00A74700" w:rsidRPr="00C17D33">
        <w:rPr>
          <w:color w:val="000000"/>
        </w:rPr>
        <w:t>l</w:t>
      </w:r>
      <w:r w:rsidR="00DB219D" w:rsidRPr="00C17D33">
        <w:rPr>
          <w:color w:val="000000"/>
        </w:rPr>
        <w:t>ju do iste ostvaruje preko</w:t>
      </w:r>
      <w:r w:rsidR="00A74700" w:rsidRPr="00C17D33">
        <w:rPr>
          <w:color w:val="000000"/>
        </w:rPr>
        <w:t xml:space="preserve"> susjednih pa</w:t>
      </w:r>
      <w:r w:rsidR="002F273A">
        <w:rPr>
          <w:color w:val="000000"/>
        </w:rPr>
        <w:t>r</w:t>
      </w:r>
      <w:r w:rsidR="00A74700" w:rsidRPr="00C17D33">
        <w:rPr>
          <w:color w:val="000000"/>
        </w:rPr>
        <w:t xml:space="preserve">cela. </w:t>
      </w:r>
    </w:p>
    <w:p w:rsidR="00F64487" w:rsidRPr="00C17D33" w:rsidRDefault="00261E22" w:rsidP="00D71613">
      <w:pPr>
        <w:pStyle w:val="NoSpacing"/>
        <w:jc w:val="both"/>
        <w:rPr>
          <w:b/>
          <w:color w:val="000000"/>
        </w:rPr>
      </w:pPr>
      <w:r w:rsidRPr="00C17D33">
        <w:rPr>
          <w:b/>
          <w:color w:val="000000"/>
        </w:rPr>
        <w:tab/>
        <w:t xml:space="preserve">Posebne napomene: </w:t>
      </w:r>
    </w:p>
    <w:p w:rsidR="00261E22" w:rsidRPr="00C17D33" w:rsidRDefault="00261E22" w:rsidP="00D71613">
      <w:pPr>
        <w:pStyle w:val="NoSpacing"/>
        <w:jc w:val="both"/>
        <w:rPr>
          <w:b/>
          <w:color w:val="000000"/>
        </w:rPr>
      </w:pPr>
      <w:r w:rsidRPr="00C17D33">
        <w:rPr>
          <w:b/>
          <w:color w:val="000000"/>
        </w:rPr>
        <w:tab/>
        <w:t xml:space="preserve">Na nekretnini oznake k.č.br. 43/7 zgr. k.o. Materada izgrađen je dio objekta koji je u posjedu vlasnika susjedne nekretnine, te septička jama. </w:t>
      </w:r>
    </w:p>
    <w:p w:rsidR="00261E22" w:rsidRPr="00C17D33" w:rsidRDefault="00261E22" w:rsidP="00D71613">
      <w:pPr>
        <w:pStyle w:val="NoSpacing"/>
        <w:jc w:val="both"/>
        <w:rPr>
          <w:b/>
          <w:color w:val="000000"/>
        </w:rPr>
      </w:pPr>
      <w:r w:rsidRPr="00C17D33">
        <w:rPr>
          <w:b/>
          <w:color w:val="000000"/>
        </w:rPr>
        <w:tab/>
      </w:r>
      <w:r w:rsidR="00F64487" w:rsidRPr="00C17D33">
        <w:rPr>
          <w:b/>
          <w:color w:val="000000"/>
        </w:rPr>
        <w:t xml:space="preserve">Rubnim </w:t>
      </w:r>
      <w:r w:rsidRPr="00C17D33">
        <w:rPr>
          <w:b/>
          <w:color w:val="000000"/>
        </w:rPr>
        <w:t xml:space="preserve">sjevernim dijelom predmetne nekretnine prolazi zračni elektroenergetski vod koji nije kao teret služnosti na istoj evidentiran u nadležnim zemljišnim knjigama. </w:t>
      </w:r>
    </w:p>
    <w:p w:rsidR="0077293B" w:rsidRPr="00C17D33" w:rsidRDefault="0077293B" w:rsidP="00D71613">
      <w:pPr>
        <w:pStyle w:val="NoSpacing"/>
        <w:jc w:val="both"/>
        <w:rPr>
          <w:color w:val="000000"/>
        </w:rPr>
      </w:pPr>
      <w:r w:rsidRPr="00C17D33">
        <w:rPr>
          <w:color w:val="000000"/>
        </w:rPr>
        <w:t>_________________________________________________________________________</w:t>
      </w:r>
    </w:p>
    <w:p w:rsidR="0077293B" w:rsidRPr="00C17D33" w:rsidRDefault="0077293B" w:rsidP="00D71613">
      <w:pPr>
        <w:pStyle w:val="NoSpacing"/>
        <w:jc w:val="both"/>
        <w:rPr>
          <w:color w:val="000000"/>
        </w:rPr>
      </w:pPr>
    </w:p>
    <w:p w:rsidR="00F64487" w:rsidRPr="00C17D33" w:rsidRDefault="002138D0" w:rsidP="00D71613">
      <w:pPr>
        <w:shd w:val="clear" w:color="auto" w:fill="FFFFFF" w:themeFill="background1"/>
        <w:ind w:firstLine="708"/>
        <w:jc w:val="both"/>
      </w:pPr>
      <w:r w:rsidRPr="00C17D33">
        <w:t xml:space="preserve">Nekretnine </w:t>
      </w:r>
      <w:r w:rsidR="00F5329F" w:rsidRPr="00C17D33">
        <w:t xml:space="preserve">koja </w:t>
      </w:r>
      <w:r w:rsidRPr="00C17D33">
        <w:t>su</w:t>
      </w:r>
      <w:r w:rsidR="00F5329F" w:rsidRPr="00C17D33">
        <w:t xml:space="preserve"> predmet prodaje, a u tablici </w:t>
      </w:r>
      <w:r w:rsidRPr="00C17D33">
        <w:t xml:space="preserve">su </w:t>
      </w:r>
      <w:r w:rsidR="00F5329F" w:rsidRPr="00C17D33">
        <w:t>označen</w:t>
      </w:r>
      <w:r w:rsidRPr="00C17D33">
        <w:t>e</w:t>
      </w:r>
      <w:r w:rsidR="00F5329F" w:rsidRPr="00C17D33">
        <w:t xml:space="preserve"> pod </w:t>
      </w:r>
      <w:r w:rsidR="00F5329F" w:rsidRPr="00C17D33">
        <w:rPr>
          <w:b/>
        </w:rPr>
        <w:t xml:space="preserve">rednim brojem </w:t>
      </w:r>
      <w:r w:rsidR="00BF1B54" w:rsidRPr="00C17D33">
        <w:rPr>
          <w:b/>
        </w:rPr>
        <w:t>17</w:t>
      </w:r>
      <w:r w:rsidR="00F5329F" w:rsidRPr="00C17D33">
        <w:rPr>
          <w:b/>
        </w:rPr>
        <w:t>.,</w:t>
      </w:r>
      <w:r w:rsidR="00F5329F" w:rsidRPr="00C17D33">
        <w:t xml:space="preserve"> odnosno </w:t>
      </w:r>
      <w:r w:rsidR="00F5329F" w:rsidRPr="00C17D33">
        <w:rPr>
          <w:b/>
        </w:rPr>
        <w:t xml:space="preserve">k.č.br. </w:t>
      </w:r>
      <w:r w:rsidRPr="00C17D33">
        <w:rPr>
          <w:b/>
        </w:rPr>
        <w:t>72/1 zgr. i k.č.br. 72/2 zgr. , obje k.o. Lovrečica</w:t>
      </w:r>
      <w:r w:rsidR="00F5329F" w:rsidRPr="00C17D33">
        <w:t>, nalaz</w:t>
      </w:r>
      <w:r w:rsidRPr="00C17D33">
        <w:t>e</w:t>
      </w:r>
      <w:r w:rsidR="00F5329F" w:rsidRPr="00C17D33">
        <w:t xml:space="preserve"> se u građevinskom području stambenog naselja </w:t>
      </w:r>
      <w:r w:rsidRPr="00C17D33">
        <w:t>Šverki</w:t>
      </w:r>
      <w:r w:rsidR="008C0353" w:rsidRPr="00C17D33">
        <w:t xml:space="preserve"> – izgra</w:t>
      </w:r>
      <w:r w:rsidR="00F5329F" w:rsidRPr="00C17D33">
        <w:t xml:space="preserve">đeni dio. </w:t>
      </w:r>
    </w:p>
    <w:p w:rsidR="00F64487" w:rsidRPr="00C17D33" w:rsidRDefault="00F64487" w:rsidP="00F64487">
      <w:pPr>
        <w:pStyle w:val="NoSpacing"/>
        <w:rPr>
          <w:b/>
        </w:rPr>
      </w:pPr>
      <w:r w:rsidRPr="00C17D33">
        <w:rPr>
          <w:b/>
        </w:rPr>
        <w:tab/>
        <w:t xml:space="preserve">Za predmetno područje primjenjuju se odredbe: </w:t>
      </w:r>
    </w:p>
    <w:p w:rsidR="002138D0" w:rsidRPr="00C17D33" w:rsidRDefault="00F64487" w:rsidP="00F64487">
      <w:pPr>
        <w:pStyle w:val="NoSpacing"/>
      </w:pPr>
      <w:r w:rsidRPr="00C17D33">
        <w:rPr>
          <w:b/>
        </w:rPr>
        <w:t>-</w:t>
      </w:r>
      <w:r w:rsidRPr="00C17D33">
        <w:rPr>
          <w:b/>
        </w:rPr>
        <w:tab/>
      </w:r>
      <w:r w:rsidR="00F5329F" w:rsidRPr="00C17D33">
        <w:t xml:space="preserve">Prostornog plana uređenja Grada Umaga („Službene novine Grada Umaga“, br. 3/04, 9/04, 6/06, 8/08 – pročišćeni tekst, 5/10, 5/11, 5/12, 21/14, 10/15, 11/15 – pročišćeni tekst, 19/15 i 2/16 – pročišćeni tekst; 12/17, 18/17- pročišćeni tekst, u daljnjem tekstu: PPUGU). </w:t>
      </w:r>
    </w:p>
    <w:p w:rsidR="00881BF9" w:rsidRPr="00C17D33" w:rsidRDefault="002138D0" w:rsidP="00D71613">
      <w:pPr>
        <w:shd w:val="clear" w:color="auto" w:fill="FFFFFF" w:themeFill="background1"/>
        <w:ind w:firstLine="708"/>
        <w:jc w:val="both"/>
      </w:pPr>
      <w:r w:rsidRPr="00C17D33">
        <w:t>U naravi predmetne nekretnine</w:t>
      </w:r>
      <w:r w:rsidR="008C0353" w:rsidRPr="00C17D33">
        <w:t xml:space="preserve"> predstavlja</w:t>
      </w:r>
      <w:r w:rsidRPr="00C17D33">
        <w:t>ju dvije ruševne kamen</w:t>
      </w:r>
      <w:r w:rsidR="00881BF9" w:rsidRPr="00C17D33">
        <w:t>e</w:t>
      </w:r>
      <w:r w:rsidRPr="00C17D33">
        <w:t xml:space="preserve"> zgrade u nizu</w:t>
      </w:r>
      <w:r w:rsidR="00881BF9" w:rsidRPr="00C17D33">
        <w:t xml:space="preserve">, prema podacima pribavljenim iz nadležnog Ureda za katastara nekretnina kako slijedi: </w:t>
      </w:r>
    </w:p>
    <w:p w:rsidR="00881BF9" w:rsidRPr="00C17D33" w:rsidRDefault="00881BF9" w:rsidP="00D71613">
      <w:pPr>
        <w:shd w:val="clear" w:color="auto" w:fill="FFFFFF" w:themeFill="background1"/>
        <w:ind w:firstLine="708"/>
        <w:jc w:val="both"/>
      </w:pPr>
      <w:r w:rsidRPr="00C17D33">
        <w:t>-k.č.br. 72/1 zgr. k.o. Lovrečica, kuća i dvorište, s 80 m</w:t>
      </w:r>
      <w:r w:rsidRPr="00C17D33">
        <w:rPr>
          <w:vertAlign w:val="superscript"/>
        </w:rPr>
        <w:t>2</w:t>
      </w:r>
      <w:r w:rsidRPr="00C17D33">
        <w:t xml:space="preserve">; </w:t>
      </w:r>
    </w:p>
    <w:p w:rsidR="00881BF9" w:rsidRPr="00C17D33" w:rsidRDefault="00881BF9" w:rsidP="00D71613">
      <w:pPr>
        <w:shd w:val="clear" w:color="auto" w:fill="FFFFFF" w:themeFill="background1"/>
        <w:ind w:firstLine="708"/>
        <w:jc w:val="both"/>
      </w:pPr>
      <w:r w:rsidRPr="00C17D33">
        <w:t>-k.č.br. 72/2 zgr. k.o. Lovrečica, kuća i dvorište, s 60 m</w:t>
      </w:r>
      <w:r w:rsidRPr="00C17D33">
        <w:rPr>
          <w:vertAlign w:val="superscript"/>
        </w:rPr>
        <w:t>2</w:t>
      </w:r>
      <w:r w:rsidR="00250613" w:rsidRPr="00C17D33">
        <w:t>.</w:t>
      </w:r>
    </w:p>
    <w:p w:rsidR="00881BF9" w:rsidRPr="00C17D33" w:rsidRDefault="00881BF9" w:rsidP="00D71613">
      <w:pPr>
        <w:shd w:val="clear" w:color="auto" w:fill="FFFFFF" w:themeFill="background1"/>
        <w:ind w:firstLine="708"/>
        <w:jc w:val="both"/>
      </w:pPr>
      <w:r w:rsidRPr="00C17D33">
        <w:t>Predmet</w:t>
      </w:r>
      <w:r w:rsidR="007C0EB9" w:rsidRPr="00C17D33">
        <w:t>n</w:t>
      </w:r>
      <w:r w:rsidRPr="00C17D33">
        <w:t xml:space="preserve">e zgrade na navedenim katastarskim česticama su </w:t>
      </w:r>
      <w:r w:rsidR="007C0EB9" w:rsidRPr="00C17D33">
        <w:t xml:space="preserve">u </w:t>
      </w:r>
      <w:r w:rsidRPr="00C17D33">
        <w:t xml:space="preserve">potpuno nefunkcionalnom i u ruševnom stanju, </w:t>
      </w:r>
      <w:r w:rsidR="00250613" w:rsidRPr="00C17D33">
        <w:t>tipične troetaž</w:t>
      </w:r>
      <w:r w:rsidRPr="00C17D33">
        <w:t>n</w:t>
      </w:r>
      <w:r w:rsidR="00250613" w:rsidRPr="00C17D33">
        <w:t>e</w:t>
      </w:r>
      <w:r w:rsidRPr="00C17D33">
        <w:t xml:space="preserve"> kamene zgrade u nizu</w:t>
      </w:r>
      <w:r w:rsidR="00250613" w:rsidRPr="00C17D33">
        <w:t xml:space="preserve"> (prizemlje, kat, potkrovlje)</w:t>
      </w:r>
      <w:r w:rsidRPr="00C17D33">
        <w:t xml:space="preserve">, s drvenom stropnom i krovnom konstrukcijom. </w:t>
      </w:r>
    </w:p>
    <w:p w:rsidR="00173EBF" w:rsidRPr="00C17D33" w:rsidRDefault="00881BF9" w:rsidP="00D71613">
      <w:pPr>
        <w:shd w:val="clear" w:color="auto" w:fill="FFFFFF" w:themeFill="background1"/>
        <w:ind w:firstLine="708"/>
        <w:jc w:val="both"/>
      </w:pPr>
      <w:r w:rsidRPr="00C17D33">
        <w:t>Pristup na predmetne nekretnine</w:t>
      </w:r>
      <w:r w:rsidR="00047619" w:rsidRPr="00C17D33">
        <w:t xml:space="preserve"> osiguran je s javne prometne površine u naselju, odnosno</w:t>
      </w:r>
      <w:r w:rsidR="00BE1CF1" w:rsidRPr="00C17D33">
        <w:t xml:space="preserve"> neposredno </w:t>
      </w:r>
      <w:r w:rsidR="002822E2" w:rsidRPr="00C17D33">
        <w:t xml:space="preserve">s ceste </w:t>
      </w:r>
      <w:r w:rsidR="00BE1CF1" w:rsidRPr="00C17D33">
        <w:t xml:space="preserve">na </w:t>
      </w:r>
      <w:r w:rsidR="00047619" w:rsidRPr="00C17D33">
        <w:t xml:space="preserve">k.č.br. </w:t>
      </w:r>
      <w:r w:rsidRPr="00C17D33">
        <w:t xml:space="preserve">1686/1 k.o. Lovrečica. </w:t>
      </w:r>
    </w:p>
    <w:p w:rsidR="00881BF9" w:rsidRPr="00C17D33" w:rsidRDefault="00881BF9" w:rsidP="00D71613">
      <w:pPr>
        <w:shd w:val="clear" w:color="auto" w:fill="FFFFFF" w:themeFill="background1"/>
        <w:ind w:firstLine="708"/>
        <w:jc w:val="both"/>
      </w:pPr>
      <w:r w:rsidRPr="00C17D33">
        <w:rPr>
          <w:color w:val="000000"/>
        </w:rPr>
        <w:t xml:space="preserve">Predmetne nekretnine nalaze se unutar Vodonosnog područja – državne rezerve podzemnih voda treće razine </w:t>
      </w:r>
      <w:r w:rsidR="00250613" w:rsidRPr="00C17D33">
        <w:rPr>
          <w:color w:val="000000"/>
        </w:rPr>
        <w:t>izvan vodozaštitnog područja II. i III. zone zaštite.</w:t>
      </w:r>
    </w:p>
    <w:p w:rsidR="00881BF9" w:rsidRPr="00C17D33" w:rsidRDefault="00881BF9" w:rsidP="00D71613">
      <w:pPr>
        <w:shd w:val="clear" w:color="auto" w:fill="FFFFFF" w:themeFill="background1"/>
        <w:ind w:firstLine="708"/>
        <w:jc w:val="both"/>
        <w:rPr>
          <w:color w:val="000000"/>
        </w:rPr>
      </w:pPr>
      <w:r w:rsidRPr="00C17D33">
        <w:rPr>
          <w:color w:val="000000"/>
        </w:rPr>
        <w:t xml:space="preserve">Predmetne </w:t>
      </w:r>
      <w:r w:rsidRPr="00C17D33">
        <w:t>nekret</w:t>
      </w:r>
      <w:r w:rsidR="007427E7" w:rsidRPr="00C17D33">
        <w:t>n</w:t>
      </w:r>
      <w:r w:rsidRPr="00C17D33">
        <w:t>ine</w:t>
      </w:r>
      <w:r w:rsidRPr="00C17D33">
        <w:rPr>
          <w:color w:val="000000"/>
        </w:rPr>
        <w:t xml:space="preserve"> ne nalaze se na području pod arheološkom zaštitom. </w:t>
      </w:r>
    </w:p>
    <w:p w:rsidR="00F64487" w:rsidRPr="00C17D33" w:rsidRDefault="00881BF9" w:rsidP="00D71613">
      <w:pPr>
        <w:shd w:val="clear" w:color="auto" w:fill="FFFFFF" w:themeFill="background1"/>
        <w:ind w:firstLine="708"/>
        <w:jc w:val="both"/>
        <w:rPr>
          <w:color w:val="000000"/>
        </w:rPr>
      </w:pPr>
      <w:r w:rsidRPr="00C17D33">
        <w:rPr>
          <w:color w:val="000000"/>
        </w:rPr>
        <w:t>Predmetne nekretnine nalaze se izvan obalnog područja mora te izvan prostora ograničenja Zaštićenog obalnog područja mora (ZOP)</w:t>
      </w:r>
      <w:r w:rsidR="00250613" w:rsidRPr="00C17D33">
        <w:rPr>
          <w:color w:val="000000"/>
        </w:rPr>
        <w:t>.</w:t>
      </w:r>
    </w:p>
    <w:p w:rsidR="00C24071" w:rsidRPr="00C17D33" w:rsidRDefault="00C24071" w:rsidP="00D71613">
      <w:pPr>
        <w:shd w:val="clear" w:color="auto" w:fill="FFFFFF" w:themeFill="background1"/>
        <w:ind w:firstLine="708"/>
        <w:jc w:val="both"/>
        <w:rPr>
          <w:color w:val="000000"/>
        </w:rPr>
      </w:pPr>
      <w:r w:rsidRPr="00C17D33">
        <w:rPr>
          <w:b/>
          <w:color w:val="000000"/>
        </w:rPr>
        <w:t>Posebne napomene</w:t>
      </w:r>
      <w:r w:rsidRPr="00C17D33">
        <w:rPr>
          <w:color w:val="000000"/>
        </w:rPr>
        <w:t xml:space="preserve">: </w:t>
      </w:r>
    </w:p>
    <w:p w:rsidR="00250613" w:rsidRPr="00C17D33" w:rsidRDefault="00250613" w:rsidP="00D71613">
      <w:pPr>
        <w:shd w:val="clear" w:color="auto" w:fill="FFFFFF" w:themeFill="background1"/>
        <w:ind w:firstLine="709"/>
        <w:jc w:val="both"/>
        <w:rPr>
          <w:b/>
        </w:rPr>
      </w:pPr>
      <w:r w:rsidRPr="00C17D33">
        <w:rPr>
          <w:b/>
        </w:rPr>
        <w:t>Za predmetnu nekretninu oznake k.č.br. 72/1 zgr. k.o. Lovrečica, u nadležnim zemljišnim knjigama ne postoji upisan podatak o površini iste, stoga je pov</w:t>
      </w:r>
      <w:r w:rsidR="007427E7" w:rsidRPr="00C17D33">
        <w:rPr>
          <w:b/>
        </w:rPr>
        <w:t>r</w:t>
      </w:r>
      <w:r w:rsidRPr="00C17D33">
        <w:rPr>
          <w:b/>
        </w:rPr>
        <w:t xml:space="preserve">šina predmetne nekretnine označena prema podacima koji su registrirani u nadležnom katastru zemljišta. </w:t>
      </w:r>
    </w:p>
    <w:p w:rsidR="0077293B" w:rsidRPr="00C17D33" w:rsidRDefault="00BF1B54" w:rsidP="00D71613">
      <w:pPr>
        <w:ind w:firstLine="708"/>
        <w:jc w:val="both"/>
        <w:rPr>
          <w:b/>
        </w:rPr>
      </w:pPr>
      <w:r w:rsidRPr="00C17D33">
        <w:rPr>
          <w:b/>
          <w:color w:val="000000"/>
        </w:rPr>
        <w:t>Predmetne nekretnine oznaka k.č.br. 72/1 zgr. i k.č.br. 72/2 zgr., obje k.o. Lovrečica izlažu se na prodaju kao cjelina.</w:t>
      </w:r>
    </w:p>
    <w:p w:rsidR="0077293B" w:rsidRPr="00C17D33" w:rsidRDefault="0077293B" w:rsidP="00D71613">
      <w:pPr>
        <w:ind w:firstLine="708"/>
        <w:jc w:val="both"/>
        <w:rPr>
          <w:b/>
        </w:rPr>
      </w:pPr>
    </w:p>
    <w:p w:rsidR="0077293B" w:rsidRPr="00C17D33" w:rsidRDefault="0077293B" w:rsidP="00D71613">
      <w:pPr>
        <w:ind w:firstLine="708"/>
        <w:jc w:val="both"/>
        <w:rPr>
          <w:b/>
          <w:u w:val="single"/>
        </w:rPr>
      </w:pPr>
      <w:r w:rsidRPr="00C17D33">
        <w:rPr>
          <w:b/>
          <w:u w:val="single"/>
        </w:rPr>
        <w:t xml:space="preserve">Posebne napomene za sve nekretnine koje se izlažu na prodaju u ovom Javnom natječaju: </w:t>
      </w:r>
    </w:p>
    <w:p w:rsidR="0077293B" w:rsidRPr="00C17D33" w:rsidRDefault="0077293B" w:rsidP="00D71613">
      <w:pPr>
        <w:ind w:firstLine="708"/>
        <w:jc w:val="both"/>
        <w:rPr>
          <w:b/>
        </w:rPr>
      </w:pPr>
    </w:p>
    <w:p w:rsidR="00BF1B54" w:rsidRPr="00C17D33" w:rsidRDefault="00BF1B54" w:rsidP="00D71613">
      <w:pPr>
        <w:shd w:val="clear" w:color="auto" w:fill="FFFFFF" w:themeFill="background1"/>
        <w:ind w:firstLine="709"/>
        <w:jc w:val="both"/>
        <w:rPr>
          <w:b/>
        </w:rPr>
      </w:pPr>
      <w:r w:rsidRPr="00C17D33">
        <w:rPr>
          <w:b/>
        </w:rPr>
        <w:t>Grad Umag – Umago ne odgovara za neusklađenost zemljišnoknjižnih i katastarskih podataka te stvarne površine u odnosu na predmetne nekretnine koje se izlažu na prodaju</w:t>
      </w:r>
      <w:r w:rsidR="00F64487" w:rsidRPr="00C17D33">
        <w:rPr>
          <w:b/>
        </w:rPr>
        <w:t xml:space="preserve"> temeljem ovog Javnog natječaja, </w:t>
      </w:r>
      <w:r w:rsidRPr="00C17D33">
        <w:rPr>
          <w:b/>
        </w:rPr>
        <w:t xml:space="preserve">ukoliko takva neusklađenost postoji.  </w:t>
      </w:r>
    </w:p>
    <w:p w:rsidR="00BF1B54" w:rsidRPr="00C17D33" w:rsidRDefault="00BF1B54" w:rsidP="00D71613">
      <w:pPr>
        <w:ind w:firstLine="708"/>
        <w:jc w:val="both"/>
        <w:rPr>
          <w:b/>
        </w:rPr>
      </w:pPr>
      <w:r w:rsidRPr="00C17D33">
        <w:rPr>
          <w:b/>
          <w:color w:val="000000"/>
        </w:rPr>
        <w:t xml:space="preserve">Grad Umag - Umago ne odgovara za uvjete gradnje ili ograničenja u pogledu određenih uvjeta gradnje koji se odnose na predmetne nekretnine koje se izlažu na </w:t>
      </w:r>
      <w:r w:rsidR="002D345C">
        <w:rPr>
          <w:b/>
          <w:color w:val="000000"/>
        </w:rPr>
        <w:t>prodaju</w:t>
      </w:r>
      <w:r w:rsidRPr="00C17D33">
        <w:rPr>
          <w:b/>
          <w:color w:val="000000"/>
        </w:rPr>
        <w:t xml:space="preserve">, ako su takvi uvjeti propisani odredbama važeće prostornoplanske dokumentacije. </w:t>
      </w:r>
    </w:p>
    <w:p w:rsidR="009708C1" w:rsidRPr="00C17D33" w:rsidRDefault="009708C1" w:rsidP="00D71613">
      <w:pPr>
        <w:shd w:val="clear" w:color="auto" w:fill="FFFFFF" w:themeFill="background1"/>
        <w:ind w:firstLine="709"/>
        <w:jc w:val="both"/>
        <w:rPr>
          <w:b/>
        </w:rPr>
      </w:pPr>
    </w:p>
    <w:p w:rsidR="00685786" w:rsidRPr="00C17D33" w:rsidRDefault="00685786" w:rsidP="00D71613">
      <w:pPr>
        <w:shd w:val="clear" w:color="auto" w:fill="FFFFFF" w:themeFill="background1"/>
        <w:jc w:val="both"/>
        <w:rPr>
          <w:color w:val="000000"/>
        </w:rPr>
      </w:pPr>
      <w:r w:rsidRPr="00C17D33">
        <w:rPr>
          <w:b/>
          <w:color w:val="000000"/>
        </w:rPr>
        <w:t>III.</w:t>
      </w:r>
      <w:r w:rsidRPr="00C17D33">
        <w:rPr>
          <w:color w:val="000000"/>
        </w:rPr>
        <w:t xml:space="preserve"> </w:t>
      </w:r>
      <w:r w:rsidRPr="00C17D33">
        <w:rPr>
          <w:color w:val="000000"/>
        </w:rPr>
        <w:tab/>
        <w:t xml:space="preserve">Pravo sudjelovanja u ovom Javnom natječaju imaju fizičke i pravne osobe (u daljnjem tekstu: podnositelj ponude), koje prema pozitivnim propisima Republike Hrvatske mogu stjecati vlasništvo nekretnina u RH. </w:t>
      </w:r>
    </w:p>
    <w:p w:rsidR="00685786" w:rsidRPr="00C17D33" w:rsidRDefault="00685786" w:rsidP="00D71613">
      <w:pPr>
        <w:shd w:val="clear" w:color="auto" w:fill="FFFFFF" w:themeFill="background1"/>
        <w:jc w:val="both"/>
        <w:rPr>
          <w:color w:val="000000"/>
        </w:rPr>
      </w:pPr>
    </w:p>
    <w:p w:rsidR="00685786" w:rsidRPr="00C17D33" w:rsidRDefault="00685786" w:rsidP="00D71613">
      <w:pPr>
        <w:shd w:val="clear" w:color="auto" w:fill="FFFFFF" w:themeFill="background1"/>
        <w:jc w:val="both"/>
        <w:rPr>
          <w:color w:val="000000"/>
        </w:rPr>
      </w:pPr>
      <w:r w:rsidRPr="00C17D33">
        <w:rPr>
          <w:b/>
          <w:color w:val="000000"/>
        </w:rPr>
        <w:t xml:space="preserve">IV. </w:t>
      </w:r>
      <w:r w:rsidRPr="00C17D33">
        <w:rPr>
          <w:b/>
          <w:color w:val="000000"/>
        </w:rPr>
        <w:tab/>
      </w:r>
      <w:r w:rsidRPr="00C17D33">
        <w:rPr>
          <w:color w:val="000000"/>
        </w:rPr>
        <w:t xml:space="preserve">Rok za podnošenje ponuda za kupnju nekretnina izloženih na prodaju u ovom Javnom natječaju iznosi </w:t>
      </w:r>
      <w:r w:rsidRPr="00C17D33">
        <w:rPr>
          <w:b/>
          <w:color w:val="000000"/>
        </w:rPr>
        <w:t>15 (petnaest) dana</w:t>
      </w:r>
      <w:r w:rsidRPr="00C17D33">
        <w:rPr>
          <w:color w:val="000000"/>
        </w:rPr>
        <w:t xml:space="preserve">, a počinje se računati od početka sljedećeg dana od dana objavljivanja teksta Javnog  natječaja na oglasnoj ploči i </w:t>
      </w:r>
      <w:r w:rsidR="007427E7" w:rsidRPr="00C17D33">
        <w:t>mrežnim</w:t>
      </w:r>
      <w:r w:rsidRPr="00C17D33">
        <w:rPr>
          <w:color w:val="000000"/>
        </w:rPr>
        <w:t xml:space="preserve"> stranicama Grada Umaga</w:t>
      </w:r>
      <w:r w:rsidR="00231E36" w:rsidRPr="00C17D33">
        <w:rPr>
          <w:color w:val="000000"/>
        </w:rPr>
        <w:t>- Umago</w:t>
      </w:r>
      <w:r w:rsidRPr="00C17D33">
        <w:rPr>
          <w:color w:val="000000"/>
        </w:rPr>
        <w:t xml:space="preserve">. </w:t>
      </w:r>
    </w:p>
    <w:p w:rsidR="00D05F19" w:rsidRPr="00C17D33" w:rsidRDefault="00D05F19" w:rsidP="00D71613">
      <w:pPr>
        <w:shd w:val="clear" w:color="auto" w:fill="FFFFFF" w:themeFill="background1"/>
        <w:jc w:val="both"/>
        <w:rPr>
          <w:b/>
          <w:color w:val="000000"/>
        </w:rPr>
      </w:pPr>
    </w:p>
    <w:p w:rsidR="00685786" w:rsidRPr="00C17D33" w:rsidRDefault="00685786" w:rsidP="00D71613">
      <w:pPr>
        <w:shd w:val="clear" w:color="auto" w:fill="FFFFFF" w:themeFill="background1"/>
        <w:jc w:val="both"/>
        <w:rPr>
          <w:color w:val="000000"/>
        </w:rPr>
      </w:pPr>
      <w:r w:rsidRPr="00C17D33">
        <w:rPr>
          <w:b/>
          <w:color w:val="000000"/>
        </w:rPr>
        <w:t>V.</w:t>
      </w:r>
      <w:r w:rsidRPr="00C17D33">
        <w:rPr>
          <w:color w:val="000000"/>
        </w:rPr>
        <w:t xml:space="preserve"> </w:t>
      </w:r>
      <w:r w:rsidRPr="00C17D33">
        <w:rPr>
          <w:color w:val="000000"/>
        </w:rPr>
        <w:tab/>
      </w:r>
      <w:r w:rsidRPr="00C17D33">
        <w:rPr>
          <w:b/>
        </w:rPr>
        <w:t>Natječaj je objavl</w:t>
      </w:r>
      <w:r w:rsidR="00250613" w:rsidRPr="00C17D33">
        <w:rPr>
          <w:b/>
        </w:rPr>
        <w:t xml:space="preserve">jen na oglasnoj ploči i </w:t>
      </w:r>
      <w:r w:rsidR="00B4490D" w:rsidRPr="00C17D33">
        <w:rPr>
          <w:b/>
        </w:rPr>
        <w:t>internetskim</w:t>
      </w:r>
      <w:r w:rsidRPr="00C17D33">
        <w:rPr>
          <w:b/>
        </w:rPr>
        <w:t xml:space="preserve"> stranicama Grada Umaga</w:t>
      </w:r>
      <w:r w:rsidR="00231E36" w:rsidRPr="00C17D33">
        <w:rPr>
          <w:b/>
        </w:rPr>
        <w:t>-Umago</w:t>
      </w:r>
      <w:r w:rsidRPr="00C17D33">
        <w:rPr>
          <w:b/>
        </w:rPr>
        <w:t xml:space="preserve"> </w:t>
      </w:r>
      <w:r w:rsidR="00D05F19" w:rsidRPr="00C17D33">
        <w:rPr>
          <w:b/>
        </w:rPr>
        <w:t>dana</w:t>
      </w:r>
      <w:r w:rsidR="00294553" w:rsidRPr="00C17D33">
        <w:rPr>
          <w:b/>
        </w:rPr>
        <w:t xml:space="preserve"> </w:t>
      </w:r>
      <w:r w:rsidR="00E06180">
        <w:rPr>
          <w:b/>
        </w:rPr>
        <w:t>29. svibnja</w:t>
      </w:r>
      <w:r w:rsidR="00C763E6" w:rsidRPr="00C17D33">
        <w:rPr>
          <w:b/>
        </w:rPr>
        <w:t xml:space="preserve"> 2020.</w:t>
      </w:r>
      <w:r w:rsidRPr="00C17D33">
        <w:rPr>
          <w:b/>
        </w:rPr>
        <w:t xml:space="preserve">godine te je zadnji dan za podnošenje ponuda za kupnju nekretnina izloženih na ovom Javnom natječaju </w:t>
      </w:r>
      <w:r w:rsidR="00D05F19" w:rsidRPr="00C17D33">
        <w:rPr>
          <w:b/>
        </w:rPr>
        <w:t xml:space="preserve">dan </w:t>
      </w:r>
      <w:r w:rsidR="00E06180">
        <w:rPr>
          <w:b/>
        </w:rPr>
        <w:t>15. lipnja</w:t>
      </w:r>
      <w:r w:rsidR="00C763E6" w:rsidRPr="00C17D33">
        <w:rPr>
          <w:b/>
        </w:rPr>
        <w:t xml:space="preserve"> 2020.</w:t>
      </w:r>
      <w:r w:rsidR="0089257D" w:rsidRPr="00C17D33">
        <w:rPr>
          <w:b/>
        </w:rPr>
        <w:t>g</w:t>
      </w:r>
      <w:r w:rsidRPr="00C17D33">
        <w:rPr>
          <w:b/>
        </w:rPr>
        <w:t>odine</w:t>
      </w:r>
      <w:r w:rsidR="0089257D" w:rsidRPr="00C17D33">
        <w:rPr>
          <w:b/>
        </w:rPr>
        <w:t>.</w:t>
      </w:r>
    </w:p>
    <w:p w:rsidR="00685786" w:rsidRPr="00C17D33" w:rsidRDefault="00685786" w:rsidP="00D71613">
      <w:pPr>
        <w:shd w:val="clear" w:color="auto" w:fill="FFFFFF" w:themeFill="background1"/>
        <w:jc w:val="both"/>
        <w:rPr>
          <w:b/>
          <w:color w:val="000000"/>
        </w:rPr>
      </w:pPr>
    </w:p>
    <w:p w:rsidR="00DB79E0" w:rsidRPr="00C17D33" w:rsidRDefault="00DB79E0" w:rsidP="00D71613">
      <w:pPr>
        <w:shd w:val="clear" w:color="auto" w:fill="FFFFFF" w:themeFill="background1"/>
        <w:jc w:val="both"/>
        <w:rPr>
          <w:b/>
        </w:rPr>
      </w:pPr>
      <w:r w:rsidRPr="00C17D33">
        <w:rPr>
          <w:b/>
        </w:rPr>
        <w:t xml:space="preserve">VI.      Ponude za kupnju  nekretnina izloženih na prodaju  u ovom Javnom natječaju  moraju biti zaprimljene u </w:t>
      </w:r>
      <w:r w:rsidR="00B03775" w:rsidRPr="00C17D33">
        <w:rPr>
          <w:b/>
        </w:rPr>
        <w:t>Gradu Umagu</w:t>
      </w:r>
      <w:r w:rsidR="00231E36" w:rsidRPr="00C17D33">
        <w:rPr>
          <w:b/>
        </w:rPr>
        <w:t>-Umago</w:t>
      </w:r>
      <w:r w:rsidRPr="00C17D33">
        <w:rPr>
          <w:b/>
        </w:rPr>
        <w:t xml:space="preserve"> najkasnije do datuma određenog kao zadnji dan za podnošenje ponuda, odnosno najkasnije do dana</w:t>
      </w:r>
      <w:r w:rsidR="00066E74" w:rsidRPr="00C17D33">
        <w:rPr>
          <w:b/>
        </w:rPr>
        <w:t xml:space="preserve"> </w:t>
      </w:r>
      <w:r w:rsidR="00E06180">
        <w:rPr>
          <w:b/>
        </w:rPr>
        <w:t>15. lipnja</w:t>
      </w:r>
      <w:r w:rsidR="007740EE" w:rsidRPr="00C17D33">
        <w:rPr>
          <w:b/>
        </w:rPr>
        <w:t xml:space="preserve"> </w:t>
      </w:r>
      <w:r w:rsidR="00250613" w:rsidRPr="00C17D33">
        <w:rPr>
          <w:b/>
        </w:rPr>
        <w:t>2020</w:t>
      </w:r>
      <w:r w:rsidRPr="00C17D33">
        <w:rPr>
          <w:b/>
        </w:rPr>
        <w:t>. godine, do 15:30 sati.</w:t>
      </w:r>
    </w:p>
    <w:p w:rsidR="00DB79E0" w:rsidRPr="00C17D33" w:rsidRDefault="00DB79E0" w:rsidP="00D71613">
      <w:pPr>
        <w:shd w:val="clear" w:color="auto" w:fill="FFFFFF" w:themeFill="background1"/>
        <w:jc w:val="both"/>
        <w:rPr>
          <w:b/>
        </w:rPr>
      </w:pPr>
      <w:r w:rsidRPr="00C17D33">
        <w:t xml:space="preserve">              </w:t>
      </w:r>
    </w:p>
    <w:p w:rsidR="00DB79E0" w:rsidRPr="00C17D33" w:rsidRDefault="00DB79E0" w:rsidP="00D71613">
      <w:pPr>
        <w:shd w:val="clear" w:color="auto" w:fill="FFFFFF" w:themeFill="background1"/>
        <w:jc w:val="both"/>
        <w:rPr>
          <w:b/>
          <w:u w:val="single"/>
        </w:rPr>
      </w:pPr>
      <w:r w:rsidRPr="00C17D33">
        <w:rPr>
          <w:b/>
        </w:rPr>
        <w:t>VII.</w:t>
      </w:r>
      <w:r w:rsidRPr="00C17D33">
        <w:t xml:space="preserve"> </w:t>
      </w:r>
      <w:r w:rsidRPr="00C17D33">
        <w:tab/>
        <w:t>Podnositelj ponude, koji se natječe za kupnju nekretnina izloženih na prodaju dužan je za sudjelovanje u istom, uplatiti za korist Grada Umaga</w:t>
      </w:r>
      <w:r w:rsidR="00231E36" w:rsidRPr="00C17D33">
        <w:t>- Umago</w:t>
      </w:r>
      <w:r w:rsidRPr="00C17D33">
        <w:t xml:space="preserve"> </w:t>
      </w:r>
      <w:r w:rsidRPr="00C17D33">
        <w:rPr>
          <w:b/>
        </w:rPr>
        <w:t>jamčevinu</w:t>
      </w:r>
      <w:r w:rsidRPr="00C17D33">
        <w:t xml:space="preserve"> koja iznosi </w:t>
      </w:r>
      <w:r w:rsidRPr="00C17D33">
        <w:rPr>
          <w:b/>
          <w:u w:val="single"/>
        </w:rPr>
        <w:t>10% od utvrđenog iznosa početne cijene za nekretninu za koju podnosi ponudu, a koja je naznačena u točki I. ovog Javnog natječaja.</w:t>
      </w:r>
    </w:p>
    <w:p w:rsidR="00E63117" w:rsidRPr="00C17D33" w:rsidRDefault="00DB79E0" w:rsidP="00D71613">
      <w:pPr>
        <w:shd w:val="clear" w:color="auto" w:fill="FFFFFF" w:themeFill="background1"/>
        <w:ind w:firstLine="708"/>
        <w:jc w:val="both"/>
        <w:rPr>
          <w:b/>
        </w:rPr>
      </w:pPr>
      <w:r w:rsidRPr="00C17D33">
        <w:t xml:space="preserve">Jamčevina se uplaćuje na žiro-račun Grada Umaga broj:  </w:t>
      </w:r>
      <w:r w:rsidRPr="00C17D33">
        <w:rPr>
          <w:b/>
        </w:rPr>
        <w:t>HR13</w:t>
      </w:r>
      <w:r w:rsidRPr="00C17D33">
        <w:t xml:space="preserve"> </w:t>
      </w:r>
      <w:r w:rsidRPr="00C17D33">
        <w:rPr>
          <w:b/>
        </w:rPr>
        <w:t xml:space="preserve">23800061846800002, </w:t>
      </w:r>
      <w:r w:rsidRPr="00C17D33">
        <w:t xml:space="preserve">uz naznaku: </w:t>
      </w:r>
      <w:r w:rsidRPr="00C17D33">
        <w:rPr>
          <w:b/>
        </w:rPr>
        <w:t>JAMČEVINA  ZA  KUPNJU NEKRETNINA</w:t>
      </w:r>
      <w:r w:rsidRPr="00C17D33">
        <w:t xml:space="preserve">, </w:t>
      </w:r>
      <w:r w:rsidR="00E63117" w:rsidRPr="00C17D33">
        <w:t xml:space="preserve">poziv na broj / model primatelja: </w:t>
      </w:r>
      <w:r w:rsidR="00E63117" w:rsidRPr="00C17D33">
        <w:rPr>
          <w:b/>
        </w:rPr>
        <w:t>HR</w:t>
      </w:r>
      <w:r w:rsidR="00F64487" w:rsidRPr="00C17D33">
        <w:rPr>
          <w:b/>
        </w:rPr>
        <w:t xml:space="preserve"> </w:t>
      </w:r>
      <w:r w:rsidR="00E63117" w:rsidRPr="00C17D33">
        <w:rPr>
          <w:b/>
        </w:rPr>
        <w:t>68 7757-OIB.</w:t>
      </w:r>
    </w:p>
    <w:p w:rsidR="00DB79E0" w:rsidRPr="00C17D33" w:rsidRDefault="00DB79E0" w:rsidP="00D71613">
      <w:pPr>
        <w:ind w:firstLine="708"/>
        <w:jc w:val="both"/>
        <w:rPr>
          <w:b/>
        </w:rPr>
      </w:pPr>
      <w:r w:rsidRPr="00C17D33">
        <w:rPr>
          <w:b/>
        </w:rPr>
        <w:t>Uplata određenog iznosa jamčevine za sudjelovanje u ovom javnom natječaju mora biti položena i vidljiva na računu Grada Umaga</w:t>
      </w:r>
      <w:r w:rsidR="00932604" w:rsidRPr="00C17D33">
        <w:rPr>
          <w:b/>
        </w:rPr>
        <w:t xml:space="preserve"> </w:t>
      </w:r>
      <w:r w:rsidR="00231E36" w:rsidRPr="00C17D33">
        <w:rPr>
          <w:b/>
        </w:rPr>
        <w:t>- Umago</w:t>
      </w:r>
      <w:r w:rsidRPr="00C17D33">
        <w:rPr>
          <w:b/>
        </w:rPr>
        <w:t xml:space="preserve"> najkasnije do datuma određenog kao zadnji dan za podnošenje ponuda, odnosno najkasnije do dana</w:t>
      </w:r>
      <w:r w:rsidR="00E06180">
        <w:rPr>
          <w:b/>
        </w:rPr>
        <w:t xml:space="preserve"> 15. lipnja </w:t>
      </w:r>
      <w:r w:rsidR="00250613" w:rsidRPr="00C17D33">
        <w:rPr>
          <w:b/>
        </w:rPr>
        <w:t>2020</w:t>
      </w:r>
      <w:r w:rsidRPr="00C17D33">
        <w:rPr>
          <w:b/>
        </w:rPr>
        <w:t>. godine, do 15.30 sati.</w:t>
      </w:r>
    </w:p>
    <w:p w:rsidR="00685786" w:rsidRPr="00C17D33" w:rsidRDefault="00685786" w:rsidP="00D71613">
      <w:pPr>
        <w:shd w:val="clear" w:color="auto" w:fill="FFFFFF" w:themeFill="background1"/>
        <w:jc w:val="both"/>
        <w:rPr>
          <w:b/>
          <w:color w:val="000000"/>
        </w:rPr>
      </w:pPr>
    </w:p>
    <w:p w:rsidR="00685786" w:rsidRPr="00C17D33" w:rsidRDefault="00685786" w:rsidP="00D71613">
      <w:pPr>
        <w:shd w:val="clear" w:color="auto" w:fill="FFFFFF" w:themeFill="background1"/>
        <w:jc w:val="both"/>
        <w:rPr>
          <w:color w:val="000000"/>
        </w:rPr>
      </w:pPr>
      <w:r w:rsidRPr="00C17D33">
        <w:rPr>
          <w:b/>
          <w:color w:val="000000"/>
        </w:rPr>
        <w:t>VII</w:t>
      </w:r>
      <w:r w:rsidR="00DB79E0" w:rsidRPr="00C17D33">
        <w:rPr>
          <w:b/>
          <w:color w:val="000000"/>
        </w:rPr>
        <w:t>I</w:t>
      </w:r>
      <w:r w:rsidRPr="00C17D33">
        <w:rPr>
          <w:color w:val="000000"/>
        </w:rPr>
        <w:t xml:space="preserve">. </w:t>
      </w:r>
      <w:r w:rsidRPr="00C17D33">
        <w:rPr>
          <w:color w:val="000000"/>
        </w:rPr>
        <w:tab/>
        <w:t xml:space="preserve">Ponuda za kupnju nekretnine dostavlja se u </w:t>
      </w:r>
      <w:r w:rsidRPr="00C17D33">
        <w:rPr>
          <w:b/>
          <w:color w:val="000000"/>
        </w:rPr>
        <w:t xml:space="preserve">zatvorenoj omotnici </w:t>
      </w:r>
      <w:r w:rsidRPr="00C17D33">
        <w:rPr>
          <w:bCs/>
          <w:color w:val="000000"/>
        </w:rPr>
        <w:t xml:space="preserve">i  </w:t>
      </w:r>
      <w:r w:rsidRPr="00C17D33">
        <w:rPr>
          <w:b/>
          <w:color w:val="000000"/>
        </w:rPr>
        <w:t>obavezno sadrži</w:t>
      </w:r>
      <w:r w:rsidRPr="00C17D33">
        <w:rPr>
          <w:color w:val="000000"/>
        </w:rPr>
        <w:t xml:space="preserve">: </w:t>
      </w:r>
    </w:p>
    <w:p w:rsidR="00685786" w:rsidRPr="00C17D33" w:rsidRDefault="00685786" w:rsidP="00D71613">
      <w:pPr>
        <w:pStyle w:val="BodyTextIndent2"/>
        <w:shd w:val="clear" w:color="auto" w:fill="FFFFFF" w:themeFill="background1"/>
        <w:ind w:left="0"/>
        <w:rPr>
          <w:color w:val="000000"/>
        </w:rPr>
      </w:pPr>
      <w:r w:rsidRPr="00C17D33">
        <w:rPr>
          <w:color w:val="000000"/>
        </w:rPr>
        <w:t xml:space="preserve">-  pisanu ponudu u kojoj je naznačen redni broj nekretnine iz natječaja za koju se podnositelj </w:t>
      </w:r>
    </w:p>
    <w:p w:rsidR="00685786" w:rsidRPr="00C17D33" w:rsidRDefault="00685786" w:rsidP="00D71613">
      <w:pPr>
        <w:pStyle w:val="BodyTextIndent2"/>
        <w:shd w:val="clear" w:color="auto" w:fill="FFFFFF" w:themeFill="background1"/>
        <w:ind w:left="0"/>
        <w:rPr>
          <w:color w:val="000000"/>
        </w:rPr>
      </w:pPr>
      <w:r w:rsidRPr="00C17D33">
        <w:rPr>
          <w:color w:val="000000"/>
        </w:rPr>
        <w:t xml:space="preserve">   natječe te iznos (isključivo u kunama) koji podnositelj nudi kao kupoprodajnu cijenu za istu, </w:t>
      </w:r>
    </w:p>
    <w:p w:rsidR="00685786" w:rsidRPr="00C17D33" w:rsidRDefault="00685786" w:rsidP="00D71613">
      <w:pPr>
        <w:shd w:val="clear" w:color="auto" w:fill="FFFFFF" w:themeFill="background1"/>
        <w:jc w:val="both"/>
        <w:rPr>
          <w:color w:val="000000"/>
        </w:rPr>
      </w:pPr>
      <w:r w:rsidRPr="00C17D33">
        <w:rPr>
          <w:color w:val="000000"/>
        </w:rPr>
        <w:t>- dokaz o uplati jamčevine (nalog za plaćanje) u izvorniku ili dokaz o plaćanju putem  interneta,</w:t>
      </w:r>
    </w:p>
    <w:p w:rsidR="00685786" w:rsidRPr="00C17D33" w:rsidRDefault="00685786" w:rsidP="00D71613">
      <w:pPr>
        <w:jc w:val="both"/>
        <w:rPr>
          <w:color w:val="000000"/>
        </w:rPr>
      </w:pPr>
      <w:r w:rsidRPr="00C17D33">
        <w:rPr>
          <w:color w:val="000000"/>
        </w:rPr>
        <w:t>- javnobilježnički ovjerenu izjavu u kojoj ponuditelj iskazuje da nema dospjelih financijskih obveza, odnosno dugovanja prema Gradu Umagu</w:t>
      </w:r>
      <w:r w:rsidR="007427E7" w:rsidRPr="00C17D33">
        <w:t>-Umago</w:t>
      </w:r>
      <w:r w:rsidRPr="00C17D33">
        <w:rPr>
          <w:color w:val="000000"/>
        </w:rPr>
        <w:t>, s bilo koje osnove, u izvorniku, ili potvrdu upravnog odjela Grada Umaga</w:t>
      </w:r>
      <w:r w:rsidR="00334BBD" w:rsidRPr="00C17D33">
        <w:rPr>
          <w:color w:val="000000"/>
        </w:rPr>
        <w:t>-Umago</w:t>
      </w:r>
      <w:r w:rsidRPr="00C17D33">
        <w:rPr>
          <w:color w:val="000000"/>
        </w:rPr>
        <w:t xml:space="preserve"> nadležnog za financije da ponuditelj nema </w:t>
      </w:r>
      <w:r w:rsidRPr="00C17D33">
        <w:rPr>
          <w:color w:val="000000"/>
        </w:rPr>
        <w:lastRenderedPageBreak/>
        <w:t>dospjelih financijskih obveza, odnosno dugovanja prema Gradu Umagu</w:t>
      </w:r>
      <w:r w:rsidR="00334BBD" w:rsidRPr="00C17D33">
        <w:rPr>
          <w:color w:val="000000"/>
        </w:rPr>
        <w:t>-Umago</w:t>
      </w:r>
      <w:r w:rsidRPr="00C17D33">
        <w:rPr>
          <w:color w:val="000000"/>
        </w:rPr>
        <w:t>, s bilo koje osnove, u izvorniku,</w:t>
      </w:r>
    </w:p>
    <w:p w:rsidR="00685786" w:rsidRPr="00C17D33" w:rsidRDefault="00685786" w:rsidP="00D71613">
      <w:pPr>
        <w:jc w:val="both"/>
      </w:pPr>
      <w:r w:rsidRPr="00C17D33">
        <w:t>-  podatak o osobnom identifikacijskom broju (OIB) i broju žiro-računa ili tekućeg računa, te SWIFT CODE ako se ponuda dostavlja iz inozemstva,</w:t>
      </w:r>
    </w:p>
    <w:p w:rsidR="00685786" w:rsidRPr="00C17D33" w:rsidRDefault="00685786" w:rsidP="00D71613">
      <w:pPr>
        <w:jc w:val="both"/>
        <w:rPr>
          <w:color w:val="000000"/>
        </w:rPr>
      </w:pPr>
      <w:r w:rsidRPr="00C17D33">
        <w:rPr>
          <w:color w:val="000000"/>
        </w:rPr>
        <w:t>-  osobni identifikacijski dokument podnositelja, u presliku,</w:t>
      </w:r>
    </w:p>
    <w:p w:rsidR="00685786" w:rsidRPr="00C17D33" w:rsidRDefault="00685786" w:rsidP="00D71613">
      <w:pPr>
        <w:jc w:val="both"/>
        <w:rPr>
          <w:color w:val="000000"/>
        </w:rPr>
      </w:pPr>
      <w:r w:rsidRPr="00C17D33">
        <w:rPr>
          <w:color w:val="000000"/>
        </w:rPr>
        <w:t>-</w:t>
      </w:r>
      <w:r w:rsidR="00D975C5" w:rsidRPr="00C17D33">
        <w:rPr>
          <w:color w:val="000000"/>
        </w:rPr>
        <w:t xml:space="preserve"> </w:t>
      </w:r>
      <w:r w:rsidRPr="00C17D33">
        <w:rPr>
          <w:color w:val="000000"/>
        </w:rPr>
        <w:t xml:space="preserve"> dokaz o registraciji pravne osobe (ako je podnositelj pravna osoba), u presliku.</w:t>
      </w:r>
    </w:p>
    <w:p w:rsidR="00685786" w:rsidRPr="00C17D33" w:rsidRDefault="00685786" w:rsidP="00D71613">
      <w:pPr>
        <w:jc w:val="both"/>
        <w:rPr>
          <w:color w:val="000000"/>
        </w:rPr>
      </w:pPr>
    </w:p>
    <w:p w:rsidR="00685786" w:rsidRPr="00C17D33" w:rsidRDefault="00DB79E0" w:rsidP="00D71613">
      <w:pPr>
        <w:jc w:val="both"/>
        <w:rPr>
          <w:color w:val="000000"/>
        </w:rPr>
      </w:pPr>
      <w:r w:rsidRPr="00C17D33">
        <w:rPr>
          <w:b/>
          <w:bCs/>
          <w:color w:val="000000"/>
        </w:rPr>
        <w:t>IX</w:t>
      </w:r>
      <w:r w:rsidR="00685786" w:rsidRPr="00C17D33">
        <w:rPr>
          <w:b/>
          <w:bCs/>
          <w:color w:val="000000"/>
        </w:rPr>
        <w:t>.</w:t>
      </w:r>
      <w:r w:rsidR="00685786" w:rsidRPr="00C17D33">
        <w:rPr>
          <w:color w:val="000000"/>
        </w:rPr>
        <w:t xml:space="preserve"> </w:t>
      </w:r>
      <w:r w:rsidR="00685786" w:rsidRPr="00C17D33">
        <w:rPr>
          <w:color w:val="000000"/>
        </w:rPr>
        <w:tab/>
        <w:t xml:space="preserve">Ponude za kupnju nekretnina koje su izložene na prodaju u ovom Javnom natječaju dostavljaju se u </w:t>
      </w:r>
      <w:r w:rsidR="00685786" w:rsidRPr="00C17D33">
        <w:rPr>
          <w:b/>
          <w:color w:val="000000"/>
        </w:rPr>
        <w:t>zatvorenim omotnicama</w:t>
      </w:r>
      <w:r w:rsidR="00685786" w:rsidRPr="00C17D33">
        <w:rPr>
          <w:color w:val="000000"/>
        </w:rPr>
        <w:t xml:space="preserve"> s naznakom: «</w:t>
      </w:r>
      <w:r w:rsidR="00685786" w:rsidRPr="00C17D33">
        <w:rPr>
          <w:b/>
          <w:color w:val="000000"/>
        </w:rPr>
        <w:t>ZA NATJEČAJ, ZA KUPNJU NEKRETNINE (G</w:t>
      </w:r>
      <w:r w:rsidR="00BF1B54" w:rsidRPr="00C17D33">
        <w:rPr>
          <w:b/>
          <w:color w:val="000000"/>
        </w:rPr>
        <w:t>-IV</w:t>
      </w:r>
      <w:r w:rsidR="00B03775" w:rsidRPr="00C17D33">
        <w:rPr>
          <w:b/>
          <w:color w:val="000000"/>
        </w:rPr>
        <w:t>-2020</w:t>
      </w:r>
      <w:r w:rsidR="00685786" w:rsidRPr="00C17D33">
        <w:rPr>
          <w:b/>
          <w:color w:val="000000"/>
        </w:rPr>
        <w:t xml:space="preserve">) - NE OTVARAJ» na sljedeću adresu: </w:t>
      </w:r>
      <w:r w:rsidR="00685786" w:rsidRPr="00C17D33">
        <w:rPr>
          <w:color w:val="000000"/>
        </w:rPr>
        <w:t xml:space="preserve"> </w:t>
      </w:r>
    </w:p>
    <w:p w:rsidR="00685786" w:rsidRPr="00C17D33" w:rsidRDefault="00685786" w:rsidP="00D71613">
      <w:pPr>
        <w:jc w:val="both"/>
        <w:rPr>
          <w:color w:val="000000"/>
        </w:rPr>
      </w:pPr>
    </w:p>
    <w:p w:rsidR="00685786" w:rsidRPr="00C17D33" w:rsidRDefault="00685786" w:rsidP="00D71613">
      <w:pPr>
        <w:jc w:val="center"/>
        <w:rPr>
          <w:b/>
          <w:color w:val="000000"/>
        </w:rPr>
      </w:pPr>
      <w:r w:rsidRPr="00C17D33">
        <w:rPr>
          <w:b/>
          <w:color w:val="000000"/>
        </w:rPr>
        <w:t>GRAD UMAG</w:t>
      </w:r>
      <w:r w:rsidR="00231E36" w:rsidRPr="00C17D33">
        <w:rPr>
          <w:b/>
          <w:color w:val="000000"/>
        </w:rPr>
        <w:t>-UMAGO</w:t>
      </w:r>
    </w:p>
    <w:p w:rsidR="00685786" w:rsidRPr="00C17D33" w:rsidRDefault="00685786" w:rsidP="00D71613">
      <w:pPr>
        <w:jc w:val="center"/>
        <w:rPr>
          <w:b/>
          <w:color w:val="000000"/>
        </w:rPr>
      </w:pPr>
      <w:r w:rsidRPr="00C17D33">
        <w:rPr>
          <w:b/>
          <w:color w:val="000000"/>
        </w:rPr>
        <w:t>Povjerenstvo za provedbu javnog natječaja za prodaju nekretnina</w:t>
      </w:r>
    </w:p>
    <w:p w:rsidR="00685786" w:rsidRPr="00C17D33" w:rsidRDefault="00685786" w:rsidP="00D71613">
      <w:pPr>
        <w:jc w:val="center"/>
        <w:rPr>
          <w:b/>
          <w:color w:val="000000"/>
        </w:rPr>
      </w:pPr>
      <w:r w:rsidRPr="00C17D33">
        <w:rPr>
          <w:b/>
          <w:color w:val="000000"/>
        </w:rPr>
        <w:t>u vlasništvu Grada Umaga,Trg slobode 7, 52470 Umag</w:t>
      </w:r>
    </w:p>
    <w:p w:rsidR="00F70A01" w:rsidRPr="00C17D33" w:rsidRDefault="00F70A01" w:rsidP="00D71613">
      <w:pPr>
        <w:jc w:val="center"/>
        <w:rPr>
          <w:b/>
          <w:color w:val="000000"/>
        </w:rPr>
      </w:pPr>
    </w:p>
    <w:p w:rsidR="00F70A01" w:rsidRPr="00C17D33" w:rsidRDefault="00F70A01" w:rsidP="00D71613">
      <w:pPr>
        <w:jc w:val="both"/>
        <w:rPr>
          <w:b/>
          <w:color w:val="000000"/>
        </w:rPr>
      </w:pPr>
      <w:r w:rsidRPr="00C17D33">
        <w:rPr>
          <w:b/>
          <w:color w:val="000000"/>
        </w:rPr>
        <w:t>Ponude se mogu predati osobno, neposredno u pisarnici Grada Umaga-Umago, koja se nalazi na adresi: Umag, Trg slobode 7,  prizemlje, ured br. 3 ili preporučeno putem pošte</w:t>
      </w:r>
      <w:r w:rsidR="00932604" w:rsidRPr="00C17D33">
        <w:rPr>
          <w:b/>
          <w:color w:val="000000"/>
        </w:rPr>
        <w:t>.</w:t>
      </w:r>
    </w:p>
    <w:p w:rsidR="00685786" w:rsidRPr="00C17D33" w:rsidRDefault="00685786" w:rsidP="00D71613">
      <w:pPr>
        <w:jc w:val="both"/>
        <w:rPr>
          <w:b/>
          <w:color w:val="000000"/>
        </w:rPr>
      </w:pPr>
    </w:p>
    <w:p w:rsidR="00685786" w:rsidRPr="00C17D33" w:rsidRDefault="00685786" w:rsidP="00D71613">
      <w:pPr>
        <w:jc w:val="both"/>
        <w:rPr>
          <w:color w:val="000000"/>
        </w:rPr>
      </w:pPr>
      <w:r w:rsidRPr="00C17D33">
        <w:rPr>
          <w:b/>
          <w:color w:val="000000"/>
        </w:rPr>
        <w:t xml:space="preserve">X. </w:t>
      </w:r>
      <w:r w:rsidRPr="00C17D33">
        <w:rPr>
          <w:b/>
          <w:color w:val="000000"/>
        </w:rPr>
        <w:tab/>
      </w:r>
      <w:r w:rsidRPr="00C17D33">
        <w:rPr>
          <w:color w:val="000000"/>
        </w:rPr>
        <w:t>Svaka dostavljena ponuda koja se odnosi na kupnju bilo koje nekretnine izložene na prodaju putem ovog Javnog natječaja, smatrat će se valjanom ukoliko sadrži sve tražene podatke i propisanu dokumentaciju, te ukoliko je pravovremeno dostavljena.</w:t>
      </w:r>
    </w:p>
    <w:p w:rsidR="00685786" w:rsidRPr="00C17D33" w:rsidRDefault="00685786" w:rsidP="00D71613">
      <w:pPr>
        <w:pStyle w:val="BodyText3"/>
        <w:ind w:firstLine="708"/>
        <w:rPr>
          <w:color w:val="000000"/>
          <w:sz w:val="24"/>
          <w:szCs w:val="24"/>
        </w:rPr>
      </w:pPr>
      <w:r w:rsidRPr="00C17D33">
        <w:rPr>
          <w:color w:val="000000"/>
          <w:sz w:val="24"/>
          <w:szCs w:val="24"/>
        </w:rPr>
        <w:t>Nerazumljive, neodređene, nepotpune i nepravovremene ponude, kao i ponude u kojima je iznos ponuđene kupoprodajne cijene niži od onog određenog u početnoj cijeni, smatrat će se nevaljanima.</w:t>
      </w:r>
    </w:p>
    <w:p w:rsidR="00685786" w:rsidRPr="00C17D33" w:rsidRDefault="00685786" w:rsidP="00D71613">
      <w:pPr>
        <w:pStyle w:val="BodyText3"/>
        <w:rPr>
          <w:color w:val="000000"/>
          <w:sz w:val="24"/>
          <w:szCs w:val="24"/>
        </w:rPr>
      </w:pPr>
    </w:p>
    <w:p w:rsidR="00685786" w:rsidRPr="00C17D33" w:rsidRDefault="00685786" w:rsidP="00D71613">
      <w:pPr>
        <w:spacing w:after="120"/>
        <w:jc w:val="both"/>
        <w:rPr>
          <w:b/>
        </w:rPr>
      </w:pPr>
      <w:r w:rsidRPr="00C17D33">
        <w:rPr>
          <w:b/>
        </w:rPr>
        <w:t>X</w:t>
      </w:r>
      <w:r w:rsidR="00DB79E0" w:rsidRPr="00C17D33">
        <w:rPr>
          <w:b/>
        </w:rPr>
        <w:t>I</w:t>
      </w:r>
      <w:r w:rsidRPr="00C17D33">
        <w:rPr>
          <w:b/>
        </w:rPr>
        <w:t>.</w:t>
      </w:r>
      <w:r w:rsidRPr="00C17D33">
        <w:t xml:space="preserve"> </w:t>
      </w:r>
      <w:r w:rsidRPr="00C17D33">
        <w:tab/>
        <w:t xml:space="preserve"> Sve pristigle ponude za kupnju nekretnina temelje</w:t>
      </w:r>
      <w:r w:rsidR="007A0255" w:rsidRPr="00C17D33">
        <w:t>m ovog Javnog natječaja otvorit</w:t>
      </w:r>
      <w:r w:rsidRPr="00C17D33">
        <w:t xml:space="preserve"> će Povjerenstvo za provedbu javnog natječaja za prodaju nekretnina u vlasništvu Grada Umaga</w:t>
      </w:r>
      <w:r w:rsidR="00231E36" w:rsidRPr="00C17D33">
        <w:t>- Umago</w:t>
      </w:r>
      <w:r w:rsidRPr="00C17D33">
        <w:t>, na sjednici</w:t>
      </w:r>
      <w:r w:rsidR="00A903A7" w:rsidRPr="00C17D33">
        <w:t xml:space="preserve"> otvorenoj za javnost,</w:t>
      </w:r>
      <w:r w:rsidRPr="00C17D33">
        <w:t xml:space="preserve"> koja će se održati dana </w:t>
      </w:r>
      <w:r w:rsidR="00E06180">
        <w:rPr>
          <w:b/>
        </w:rPr>
        <w:t>16. lipnja</w:t>
      </w:r>
      <w:r w:rsidR="00C763E6" w:rsidRPr="00C17D33">
        <w:rPr>
          <w:b/>
        </w:rPr>
        <w:t xml:space="preserve"> 2020. godine</w:t>
      </w:r>
      <w:r w:rsidRPr="00C17D33">
        <w:t xml:space="preserve">, u </w:t>
      </w:r>
      <w:r w:rsidR="005F2C2E" w:rsidRPr="00C17D33">
        <w:t>Gradskoj vijećnici Grada Umaga- Umago, G. Garibaldija 6</w:t>
      </w:r>
      <w:r w:rsidR="00C763E6" w:rsidRPr="00C17D33">
        <w:t>,</w:t>
      </w:r>
      <w:r w:rsidRPr="00C17D33">
        <w:t xml:space="preserve"> s početkom u </w:t>
      </w:r>
      <w:r w:rsidR="00114BB4" w:rsidRPr="00C17D33">
        <w:rPr>
          <w:b/>
        </w:rPr>
        <w:t>14.30</w:t>
      </w:r>
      <w:r w:rsidR="00250613" w:rsidRPr="00C17D33">
        <w:rPr>
          <w:b/>
        </w:rPr>
        <w:t xml:space="preserve"> sa</w:t>
      </w:r>
      <w:r w:rsidRPr="00C17D33">
        <w:rPr>
          <w:b/>
        </w:rPr>
        <w:t>ti.</w:t>
      </w:r>
    </w:p>
    <w:p w:rsidR="00A903A7" w:rsidRPr="00C17D33" w:rsidRDefault="00A903A7" w:rsidP="00D71613">
      <w:pPr>
        <w:spacing w:after="120"/>
        <w:jc w:val="both"/>
        <w:rPr>
          <w:u w:val="single"/>
        </w:rPr>
      </w:pPr>
      <w:r w:rsidRPr="00C17D33">
        <w:tab/>
      </w:r>
      <w:r w:rsidRPr="00C17D33">
        <w:rPr>
          <w:u w:val="single"/>
        </w:rPr>
        <w:t>S obzirom na mjere suzbijanja širenja epidemije COVID-19, propisan</w:t>
      </w:r>
      <w:r w:rsidR="00D775C7" w:rsidRPr="00C17D33">
        <w:rPr>
          <w:u w:val="single"/>
        </w:rPr>
        <w:t>e</w:t>
      </w:r>
      <w:r w:rsidRPr="00C17D33">
        <w:rPr>
          <w:u w:val="single"/>
        </w:rPr>
        <w:t xml:space="preserve"> od strane Stožera civilne zaštite Republike Hrvatske, i prostorne mogućnosti </w:t>
      </w:r>
      <w:r w:rsidR="005F2C2E" w:rsidRPr="00C17D33">
        <w:rPr>
          <w:u w:val="single"/>
        </w:rPr>
        <w:t xml:space="preserve">Gradske </w:t>
      </w:r>
      <w:r w:rsidRPr="00C17D33">
        <w:rPr>
          <w:u w:val="single"/>
        </w:rPr>
        <w:t>vijećnice, javnost se ograničava na najviše 12 osoba.</w:t>
      </w:r>
    </w:p>
    <w:p w:rsidR="00685786" w:rsidRPr="00C17D33" w:rsidRDefault="00685786" w:rsidP="00D71613">
      <w:pPr>
        <w:spacing w:after="120"/>
        <w:jc w:val="both"/>
        <w:rPr>
          <w:color w:val="000000"/>
        </w:rPr>
      </w:pPr>
      <w:r w:rsidRPr="00C17D33">
        <w:rPr>
          <w:b/>
          <w:color w:val="000000"/>
        </w:rPr>
        <w:tab/>
      </w:r>
      <w:r w:rsidRPr="00C17D33">
        <w:rPr>
          <w:color w:val="000000"/>
        </w:rPr>
        <w:t>Nakon okončanja postupka otvaranja dostavljenih ponuda, Povjerenstvo će sastaviti zapisnik o otvaranju ponuda te će predložiti utvrđivanje najpovoljnijih ponuditelja za kupnju nekretnina izloženih na prodaju. Konačnu odluku o utvrđivanju najpovoljnijih ponuditelja za kupnju nekretnina iz ovog Javnog natječaja donijet će Gradonačelnik  Grada Umaga</w:t>
      </w:r>
      <w:r w:rsidR="00231E36" w:rsidRPr="00C17D33">
        <w:rPr>
          <w:color w:val="000000"/>
        </w:rPr>
        <w:t>-Umago</w:t>
      </w:r>
      <w:r w:rsidRPr="00C17D33">
        <w:rPr>
          <w:color w:val="000000"/>
        </w:rPr>
        <w:t>.</w:t>
      </w:r>
    </w:p>
    <w:p w:rsidR="00685786" w:rsidRPr="00C17D33" w:rsidRDefault="00685786" w:rsidP="00D71613">
      <w:pPr>
        <w:ind w:firstLine="708"/>
        <w:jc w:val="both"/>
      </w:pPr>
      <w:r w:rsidRPr="00C17D33">
        <w:rPr>
          <w:color w:val="000000"/>
        </w:rPr>
        <w:t xml:space="preserve">Svaki ponuditelj koji je sudjelovao u ovom Javnom natječaju bit će pisanim putem obaviješten o rezultatima provedenog Javnog natječaja, i to u roku od </w:t>
      </w:r>
      <w:r w:rsidRPr="00C17D33">
        <w:t xml:space="preserve">15 (petnaest) dana od dana donošenja Zaključka o utvrđivanju najpovoljnijih ponuditelja. </w:t>
      </w:r>
    </w:p>
    <w:p w:rsidR="00685786" w:rsidRPr="00C17D33" w:rsidRDefault="00685786" w:rsidP="00D71613">
      <w:pPr>
        <w:ind w:firstLine="708"/>
        <w:jc w:val="both"/>
        <w:rPr>
          <w:b/>
          <w:color w:val="000000"/>
        </w:rPr>
      </w:pPr>
    </w:p>
    <w:p w:rsidR="00685786" w:rsidRPr="00C17D33" w:rsidRDefault="00685786" w:rsidP="00D71613">
      <w:pPr>
        <w:jc w:val="both"/>
        <w:rPr>
          <w:color w:val="000000"/>
        </w:rPr>
      </w:pPr>
      <w:r w:rsidRPr="00C17D33">
        <w:rPr>
          <w:b/>
          <w:color w:val="000000"/>
        </w:rPr>
        <w:t>XI</w:t>
      </w:r>
      <w:r w:rsidR="00DB79E0" w:rsidRPr="00C17D33">
        <w:rPr>
          <w:b/>
          <w:color w:val="000000"/>
        </w:rPr>
        <w:t>I</w:t>
      </w:r>
      <w:r w:rsidRPr="00C17D33">
        <w:rPr>
          <w:b/>
          <w:color w:val="000000"/>
        </w:rPr>
        <w:t xml:space="preserve">. </w:t>
      </w:r>
      <w:r w:rsidRPr="00C17D33">
        <w:rPr>
          <w:b/>
          <w:color w:val="000000"/>
        </w:rPr>
        <w:tab/>
      </w:r>
      <w:r w:rsidRPr="00C17D33">
        <w:rPr>
          <w:color w:val="000000"/>
        </w:rPr>
        <w:t xml:space="preserve">Ponuditeljima koji su sudjelovali u ovom Javnom natječaju, a koji nisu izabrani kao najpovoljniji, vratit će se iznos uplaćene jamčevine u roku od </w:t>
      </w:r>
      <w:r w:rsidRPr="00C17D33">
        <w:rPr>
          <w:b/>
          <w:color w:val="000000"/>
        </w:rPr>
        <w:t>30 (trideset) dana</w:t>
      </w:r>
      <w:r w:rsidRPr="00C17D33">
        <w:rPr>
          <w:color w:val="000000"/>
        </w:rPr>
        <w:t xml:space="preserve"> od dana donošenja zaključka gradonačelnika Grada Umaga</w:t>
      </w:r>
      <w:r w:rsidR="00231E36" w:rsidRPr="00C17D33">
        <w:rPr>
          <w:color w:val="000000"/>
        </w:rPr>
        <w:t>-Umago</w:t>
      </w:r>
      <w:r w:rsidRPr="00C17D33">
        <w:rPr>
          <w:color w:val="000000"/>
        </w:rPr>
        <w:t xml:space="preserve"> o utvrđivanju najpovoljnijih ponuditelja. </w:t>
      </w:r>
    </w:p>
    <w:p w:rsidR="00685786" w:rsidRDefault="00685786" w:rsidP="00D71613">
      <w:pPr>
        <w:ind w:firstLine="708"/>
        <w:jc w:val="both"/>
        <w:rPr>
          <w:color w:val="000000"/>
        </w:rPr>
      </w:pPr>
      <w:r w:rsidRPr="00C17D33">
        <w:rPr>
          <w:color w:val="000000"/>
        </w:rPr>
        <w:t>Ponuditeljima koji su izabrani kao najpovoljniji, uplaćene jamčevine uračunat će se u kupoprodajnu cijenu za kupnju nekretnine iz ovog Javnog natječaja.</w:t>
      </w:r>
    </w:p>
    <w:p w:rsidR="00FA6C77" w:rsidRPr="00C17D33" w:rsidRDefault="00FA6C77" w:rsidP="00D71613">
      <w:pPr>
        <w:ind w:firstLine="708"/>
        <w:jc w:val="both"/>
        <w:rPr>
          <w:color w:val="000000"/>
        </w:rPr>
      </w:pPr>
    </w:p>
    <w:p w:rsidR="00685786" w:rsidRPr="00C17D33" w:rsidRDefault="00685786" w:rsidP="00D71613">
      <w:pPr>
        <w:ind w:firstLine="708"/>
        <w:jc w:val="both"/>
        <w:rPr>
          <w:color w:val="000000"/>
        </w:rPr>
      </w:pPr>
    </w:p>
    <w:p w:rsidR="00685786" w:rsidRPr="00C17D33" w:rsidRDefault="00685786" w:rsidP="00D71613">
      <w:pPr>
        <w:jc w:val="both"/>
        <w:rPr>
          <w:b/>
          <w:color w:val="000000"/>
        </w:rPr>
      </w:pPr>
      <w:r w:rsidRPr="00C17D33">
        <w:rPr>
          <w:b/>
          <w:color w:val="000000"/>
          <w:u w:val="single"/>
        </w:rPr>
        <w:lastRenderedPageBreak/>
        <w:t>OBVEZE NAJPOVOLJNIJIH PONUDITELJA (KUPACA</w:t>
      </w:r>
      <w:r w:rsidRPr="00C17D33">
        <w:rPr>
          <w:b/>
          <w:color w:val="000000"/>
        </w:rPr>
        <w:t>):</w:t>
      </w:r>
    </w:p>
    <w:p w:rsidR="00685786" w:rsidRPr="00C17D33" w:rsidRDefault="00685786" w:rsidP="00D71613">
      <w:pPr>
        <w:jc w:val="both"/>
        <w:rPr>
          <w:b/>
          <w:color w:val="000000"/>
        </w:rPr>
      </w:pPr>
    </w:p>
    <w:p w:rsidR="00685786" w:rsidRPr="00C17D33" w:rsidRDefault="00685786" w:rsidP="00D71613">
      <w:pPr>
        <w:jc w:val="both"/>
        <w:rPr>
          <w:b/>
          <w:color w:val="000000"/>
        </w:rPr>
      </w:pPr>
      <w:r w:rsidRPr="00C17D33">
        <w:rPr>
          <w:b/>
          <w:color w:val="000000"/>
        </w:rPr>
        <w:t>XII</w:t>
      </w:r>
      <w:r w:rsidR="00DB79E0" w:rsidRPr="00C17D33">
        <w:rPr>
          <w:b/>
          <w:color w:val="000000"/>
        </w:rPr>
        <w:t>I</w:t>
      </w:r>
      <w:r w:rsidRPr="00C17D33">
        <w:rPr>
          <w:color w:val="000000"/>
        </w:rPr>
        <w:t>.</w:t>
      </w:r>
      <w:r w:rsidRPr="00C17D33">
        <w:rPr>
          <w:color w:val="000000"/>
        </w:rPr>
        <w:tab/>
        <w:t xml:space="preserve"> Ponuditelj koji je dostavio ponudu za kupnju neke od nekretnina izloženih na prodaju u ovom Javnom natječaju, a koji je prije donošenja Zaključka o utvrđivanju najpovoljnijih ponuditelja odustao od kupnje nekretnine za koju je dostavio ponudu, gubi pravo na povrat  uplaćene jamčevine.</w:t>
      </w:r>
    </w:p>
    <w:p w:rsidR="00685786" w:rsidRPr="00C17D33" w:rsidRDefault="00685786" w:rsidP="00D71613">
      <w:pPr>
        <w:ind w:firstLine="708"/>
        <w:jc w:val="both"/>
        <w:rPr>
          <w:color w:val="000000"/>
        </w:rPr>
      </w:pPr>
      <w:r w:rsidRPr="00C17D33">
        <w:rPr>
          <w:color w:val="000000"/>
        </w:rPr>
        <w:t>Isto tako ponuditelj koji je dostavio ponudu za kupnju neke od nekretnina izloženih na prodaju u ovom Javnom natječaju, a koji je nakon donošenja Zaključka o utvrđivanju najpovoljnijih ponuditelja, a prije sklapanja ugovora o kupoprodaji nekretnine, odustao od kupnje nekretnine za koju je dostavio ponudu, gubi pravo na povrat uplaćene jamčevine.</w:t>
      </w:r>
    </w:p>
    <w:p w:rsidR="00685786" w:rsidRPr="00C17D33" w:rsidRDefault="00685786" w:rsidP="00D71613">
      <w:pPr>
        <w:ind w:firstLine="708"/>
        <w:jc w:val="both"/>
        <w:rPr>
          <w:color w:val="000000"/>
        </w:rPr>
      </w:pPr>
      <w:r w:rsidRPr="00C17D33">
        <w:rPr>
          <w:color w:val="000000"/>
        </w:rPr>
        <w:t>U slučajevima iz prethodnih stavaka gradonačelnik Grada Umaga</w:t>
      </w:r>
      <w:r w:rsidR="00CB7E26" w:rsidRPr="00C17D33">
        <w:rPr>
          <w:color w:val="000000"/>
        </w:rPr>
        <w:t>-Umago</w:t>
      </w:r>
      <w:r w:rsidRPr="00C17D33">
        <w:rPr>
          <w:color w:val="000000"/>
        </w:rPr>
        <w:t xml:space="preserve"> posebnim će zaključkom  poništiti izbor takvog ponuditelja kao najpovoljnijeg te se natječaj za nekretninu koja je bila predmet ponude takvog ponuditelja može ponoviti.</w:t>
      </w:r>
    </w:p>
    <w:p w:rsidR="00685786" w:rsidRPr="00C17D33" w:rsidRDefault="00685786" w:rsidP="00D71613">
      <w:pPr>
        <w:ind w:firstLine="708"/>
        <w:jc w:val="both"/>
        <w:rPr>
          <w:color w:val="000000"/>
        </w:rPr>
      </w:pPr>
      <w:r w:rsidRPr="00C17D33">
        <w:rPr>
          <w:color w:val="000000"/>
        </w:rPr>
        <w:t>Ponuditelji koji su zaključkom gradonačelnika Grada Umaga</w:t>
      </w:r>
      <w:r w:rsidR="00231E36" w:rsidRPr="00C17D33">
        <w:rPr>
          <w:color w:val="000000"/>
        </w:rPr>
        <w:t>-Umago</w:t>
      </w:r>
      <w:r w:rsidRPr="00C17D33">
        <w:rPr>
          <w:color w:val="000000"/>
        </w:rPr>
        <w:t xml:space="preserve"> izabrani kao najpovoljniji, pisanim će putem, u roku od </w:t>
      </w:r>
      <w:r w:rsidRPr="00C17D33">
        <w:rPr>
          <w:b/>
          <w:color w:val="000000"/>
        </w:rPr>
        <w:t>15 (petnaest) dana</w:t>
      </w:r>
      <w:r w:rsidRPr="00C17D33">
        <w:rPr>
          <w:color w:val="000000"/>
        </w:rPr>
        <w:t xml:space="preserve"> od dana donošenja spomenutog Zaključka, biti pozvani da pristupe sklapanju kupoprodajnog ugovora s Gradom Umagom</w:t>
      </w:r>
      <w:r w:rsidR="00231E36" w:rsidRPr="00C17D33">
        <w:rPr>
          <w:color w:val="000000"/>
        </w:rPr>
        <w:t>-Umago</w:t>
      </w:r>
      <w:r w:rsidRPr="00C17D33">
        <w:rPr>
          <w:color w:val="000000"/>
        </w:rPr>
        <w:t>.</w:t>
      </w:r>
    </w:p>
    <w:p w:rsidR="00685786" w:rsidRPr="00C17D33" w:rsidRDefault="00685786" w:rsidP="00D71613">
      <w:pPr>
        <w:ind w:firstLine="708"/>
        <w:jc w:val="both"/>
        <w:rPr>
          <w:color w:val="000000"/>
        </w:rPr>
      </w:pPr>
      <w:r w:rsidRPr="00C17D33">
        <w:rPr>
          <w:color w:val="000000"/>
        </w:rPr>
        <w:t xml:space="preserve">Ukoliko uredno pozvani najpovoljniji ponuditelj bez obrazloženja ili opravdanja ne pristupi sklapanju kupoprodajnog ugovora u roku koji mu je određen u pozivu, smatrat će se da je odustao od kupnje nekretnine za koju se natjecao i slijedom toga gubi pravo na povrat uplaćenog iznosa jamčevine. </w:t>
      </w:r>
    </w:p>
    <w:p w:rsidR="00685786" w:rsidRPr="00C17D33" w:rsidRDefault="00685786" w:rsidP="00D71613">
      <w:pPr>
        <w:ind w:firstLine="708"/>
        <w:jc w:val="both"/>
        <w:rPr>
          <w:color w:val="000000"/>
        </w:rPr>
      </w:pPr>
      <w:r w:rsidRPr="00C17D33">
        <w:rPr>
          <w:color w:val="000000"/>
        </w:rPr>
        <w:t>U takvom slučaju gradonačelnik Grada Umaga</w:t>
      </w:r>
      <w:r w:rsidR="00B4490D" w:rsidRPr="00C17D33">
        <w:rPr>
          <w:color w:val="000000"/>
        </w:rPr>
        <w:t xml:space="preserve"> </w:t>
      </w:r>
      <w:r w:rsidR="00332342" w:rsidRPr="00C17D33">
        <w:rPr>
          <w:b/>
          <w:color w:val="000000"/>
        </w:rPr>
        <w:t>-</w:t>
      </w:r>
      <w:r w:rsidR="00332342" w:rsidRPr="00C17D33">
        <w:rPr>
          <w:color w:val="000000"/>
        </w:rPr>
        <w:t xml:space="preserve"> Umago</w:t>
      </w:r>
      <w:r w:rsidRPr="00C17D33">
        <w:rPr>
          <w:color w:val="000000"/>
        </w:rPr>
        <w:t xml:space="preserve"> posebnim će zaključkom poništiti izbor takvog ponuditelja kao najpovoljnijeg te se natječaj za nekretninu koja je bila predmet ponude takvog ponuditelja može ponoviti. </w:t>
      </w:r>
    </w:p>
    <w:p w:rsidR="00685786" w:rsidRPr="00C17D33" w:rsidRDefault="00685786" w:rsidP="00D71613">
      <w:pPr>
        <w:jc w:val="both"/>
        <w:rPr>
          <w:color w:val="000000"/>
        </w:rPr>
      </w:pPr>
    </w:p>
    <w:p w:rsidR="00F70A01" w:rsidRPr="00C17D33" w:rsidRDefault="00DB79E0" w:rsidP="00D71613">
      <w:pPr>
        <w:jc w:val="both"/>
        <w:rPr>
          <w:color w:val="000000"/>
        </w:rPr>
      </w:pPr>
      <w:r w:rsidRPr="00C17D33">
        <w:rPr>
          <w:b/>
          <w:color w:val="000000"/>
        </w:rPr>
        <w:t>XIV</w:t>
      </w:r>
      <w:r w:rsidR="00685786" w:rsidRPr="00C17D33">
        <w:rPr>
          <w:b/>
          <w:color w:val="000000"/>
        </w:rPr>
        <w:t>.</w:t>
      </w:r>
      <w:r w:rsidR="00685786" w:rsidRPr="00C17D33">
        <w:rPr>
          <w:color w:val="000000"/>
        </w:rPr>
        <w:tab/>
        <w:t xml:space="preserve">Ako najpovoljnijim ponuditeljem budu utvrđene dvije ili više osoba koje su podnijele zajedničku ponudu za određenu nekretninu izloženu na javnom natječaju, njihova je obveza glede isplate kupoprodajne cijene solidarna te će kao takva biti utvrđena i ugovorom o kupoprodaji nekretnina. </w:t>
      </w:r>
    </w:p>
    <w:p w:rsidR="00685786" w:rsidRPr="00C17D33" w:rsidRDefault="00685786" w:rsidP="00D71613">
      <w:pPr>
        <w:jc w:val="both"/>
        <w:rPr>
          <w:color w:val="000000"/>
        </w:rPr>
      </w:pPr>
    </w:p>
    <w:p w:rsidR="00685786" w:rsidRPr="00C17D33" w:rsidRDefault="00685786" w:rsidP="00D71613">
      <w:pPr>
        <w:jc w:val="both"/>
        <w:rPr>
          <w:b/>
          <w:color w:val="000000"/>
          <w:u w:val="single"/>
        </w:rPr>
      </w:pPr>
      <w:r w:rsidRPr="00C17D33">
        <w:rPr>
          <w:b/>
          <w:color w:val="000000"/>
          <w:u w:val="single"/>
        </w:rPr>
        <w:t>ROK PLAĆANJA KUPOPRODAJNE CIJENE</w:t>
      </w:r>
      <w:r w:rsidRPr="00C17D33">
        <w:rPr>
          <w:b/>
          <w:color w:val="000000"/>
          <w:u w:val="single"/>
        </w:rPr>
        <w:tab/>
      </w:r>
    </w:p>
    <w:p w:rsidR="00D975C5" w:rsidRPr="00C17D33" w:rsidRDefault="00D975C5" w:rsidP="00D71613">
      <w:pPr>
        <w:jc w:val="both"/>
        <w:rPr>
          <w:b/>
          <w:color w:val="000000"/>
          <w:u w:val="single"/>
        </w:rPr>
      </w:pPr>
    </w:p>
    <w:p w:rsidR="00685786" w:rsidRPr="00C17D33" w:rsidRDefault="00685786" w:rsidP="00D71613">
      <w:pPr>
        <w:jc w:val="both"/>
        <w:rPr>
          <w:color w:val="000000"/>
        </w:rPr>
      </w:pPr>
      <w:r w:rsidRPr="00C17D33">
        <w:rPr>
          <w:b/>
          <w:color w:val="000000"/>
        </w:rPr>
        <w:t xml:space="preserve">XV. </w:t>
      </w:r>
      <w:r w:rsidRPr="00C17D33">
        <w:rPr>
          <w:b/>
          <w:color w:val="000000"/>
        </w:rPr>
        <w:tab/>
      </w:r>
      <w:r w:rsidRPr="00C17D33">
        <w:rPr>
          <w:color w:val="000000"/>
        </w:rPr>
        <w:t xml:space="preserve">Iznos kupoprodajne cijene koja je postignuta za kupnju određene nekretnine iz ovog Javnog natječaja, kupac je dužan uplatiti u cjelokupnom iznosu u </w:t>
      </w:r>
      <w:r w:rsidRPr="00C17D33">
        <w:rPr>
          <w:b/>
          <w:color w:val="000000"/>
          <w:u w:val="single"/>
        </w:rPr>
        <w:t>roku od 30 (trideset) dana</w:t>
      </w:r>
      <w:r w:rsidRPr="00C17D33">
        <w:rPr>
          <w:color w:val="000000"/>
          <w:u w:val="single"/>
        </w:rPr>
        <w:t xml:space="preserve"> </w:t>
      </w:r>
      <w:r w:rsidRPr="00C17D33">
        <w:rPr>
          <w:b/>
          <w:color w:val="000000"/>
          <w:u w:val="single"/>
        </w:rPr>
        <w:t>od dana sklapanja ugovora</w:t>
      </w:r>
      <w:r w:rsidRPr="00C17D33">
        <w:rPr>
          <w:color w:val="000000"/>
        </w:rPr>
        <w:t>. Ukoliko kupac zakasni s plaćanjem kupoprodajne cijene, obvezuje se na plaćanje zakonskih zateznih kamata koje teku od dana dospijeća plaćanja do dana isplate.</w:t>
      </w:r>
    </w:p>
    <w:p w:rsidR="00685786" w:rsidRPr="00C17D33" w:rsidRDefault="00685786" w:rsidP="00D71613">
      <w:pPr>
        <w:ind w:firstLine="708"/>
        <w:jc w:val="both"/>
        <w:rPr>
          <w:bCs/>
          <w:color w:val="000000"/>
        </w:rPr>
      </w:pPr>
      <w:r w:rsidRPr="00C17D33">
        <w:rPr>
          <w:bCs/>
          <w:color w:val="000000"/>
        </w:rPr>
        <w:t xml:space="preserve">Ukoliko kupac zakasni s plaćanjem kupoprodajne cijene za kupljenu nekretninu više od </w:t>
      </w:r>
      <w:r w:rsidRPr="00C17D33">
        <w:rPr>
          <w:b/>
          <w:bCs/>
          <w:color w:val="000000"/>
        </w:rPr>
        <w:t>30 (trideset) dana</w:t>
      </w:r>
      <w:r w:rsidRPr="00C17D33">
        <w:rPr>
          <w:bCs/>
          <w:color w:val="000000"/>
        </w:rPr>
        <w:t>, prodavatelj ima pravo jednostrano raskinuti zaključeni ugovor, a uplaćenu jamčevinu zadržati.</w:t>
      </w:r>
    </w:p>
    <w:p w:rsidR="00685786" w:rsidRPr="00C17D33" w:rsidRDefault="00685786" w:rsidP="00D71613">
      <w:pPr>
        <w:ind w:firstLine="708"/>
        <w:jc w:val="both"/>
        <w:rPr>
          <w:bCs/>
          <w:color w:val="000000"/>
        </w:rPr>
      </w:pPr>
      <w:r w:rsidRPr="00C17D33">
        <w:rPr>
          <w:bCs/>
          <w:color w:val="000000"/>
        </w:rPr>
        <w:t>Upis prava vlasništva na kupljenoj nekretnini kupac može ishoditi na temelju kupoprodajnog ugovora i potvrde Grada Umaga</w:t>
      </w:r>
      <w:r w:rsidR="00231E36" w:rsidRPr="00C17D33">
        <w:rPr>
          <w:bCs/>
          <w:color w:val="000000"/>
        </w:rPr>
        <w:t>-Umago</w:t>
      </w:r>
      <w:r w:rsidRPr="00C17D33">
        <w:rPr>
          <w:bCs/>
          <w:color w:val="000000"/>
        </w:rPr>
        <w:t xml:space="preserve"> kojom se dokazuje isplata cjelokupne kupoprodajne cijene za kupljenu nekretninu za korist prodavatelja.</w:t>
      </w:r>
    </w:p>
    <w:p w:rsidR="00685786" w:rsidRPr="00C17D33" w:rsidRDefault="00685786" w:rsidP="00D71613">
      <w:pPr>
        <w:tabs>
          <w:tab w:val="left" w:pos="709"/>
        </w:tabs>
        <w:jc w:val="both"/>
        <w:rPr>
          <w:b/>
          <w:color w:val="000000"/>
          <w:u w:val="single"/>
        </w:rPr>
      </w:pPr>
    </w:p>
    <w:p w:rsidR="00685786" w:rsidRPr="00C17D33" w:rsidRDefault="00685786" w:rsidP="00D71613">
      <w:pPr>
        <w:jc w:val="both"/>
        <w:rPr>
          <w:b/>
          <w:color w:val="000000"/>
          <w:u w:val="single"/>
        </w:rPr>
      </w:pPr>
      <w:r w:rsidRPr="00C17D33">
        <w:rPr>
          <w:b/>
          <w:color w:val="000000"/>
          <w:u w:val="single"/>
        </w:rPr>
        <w:t>OSTALE ODREDBE</w:t>
      </w:r>
    </w:p>
    <w:p w:rsidR="00D975C5" w:rsidRPr="00C17D33" w:rsidRDefault="00D975C5" w:rsidP="00D71613">
      <w:pPr>
        <w:jc w:val="both"/>
        <w:rPr>
          <w:b/>
          <w:color w:val="000000"/>
          <w:u w:val="single"/>
        </w:rPr>
      </w:pPr>
    </w:p>
    <w:p w:rsidR="00685786" w:rsidRPr="00C17D33" w:rsidRDefault="00685786" w:rsidP="00D71613">
      <w:pPr>
        <w:jc w:val="both"/>
        <w:rPr>
          <w:b/>
          <w:color w:val="000000"/>
        </w:rPr>
      </w:pPr>
      <w:r w:rsidRPr="00C17D33">
        <w:rPr>
          <w:b/>
          <w:color w:val="000000"/>
        </w:rPr>
        <w:t>XV</w:t>
      </w:r>
      <w:r w:rsidR="00DB79E0" w:rsidRPr="00C17D33">
        <w:rPr>
          <w:b/>
          <w:color w:val="000000"/>
        </w:rPr>
        <w:t>I</w:t>
      </w:r>
      <w:r w:rsidRPr="00C17D33">
        <w:rPr>
          <w:b/>
          <w:color w:val="000000"/>
        </w:rPr>
        <w:t xml:space="preserve">. </w:t>
      </w:r>
      <w:r w:rsidRPr="00C17D33">
        <w:rPr>
          <w:color w:val="000000"/>
        </w:rPr>
        <w:tab/>
        <w:t xml:space="preserve"> Kupnja nekretnina izloženih na prodaju u ovom Javnom natječaju se obavlja po načelu </w:t>
      </w:r>
      <w:r w:rsidRPr="00C17D33">
        <w:rPr>
          <w:b/>
          <w:color w:val="000000"/>
        </w:rPr>
        <w:t>„viđeno – kupljeno“.</w:t>
      </w:r>
    </w:p>
    <w:p w:rsidR="007A0255" w:rsidRPr="00C17D33" w:rsidRDefault="007A0255" w:rsidP="00D71613">
      <w:pPr>
        <w:jc w:val="both"/>
        <w:rPr>
          <w:color w:val="000000"/>
        </w:rPr>
      </w:pPr>
      <w:r w:rsidRPr="00C17D33">
        <w:rPr>
          <w:b/>
          <w:color w:val="000000"/>
        </w:rPr>
        <w:lastRenderedPageBreak/>
        <w:tab/>
      </w:r>
      <w:r w:rsidR="00685786" w:rsidRPr="00C17D33">
        <w:rPr>
          <w:color w:val="000000"/>
        </w:rPr>
        <w:t xml:space="preserve"> Grad Umag</w:t>
      </w:r>
      <w:r w:rsidR="00231E36" w:rsidRPr="00C17D33">
        <w:rPr>
          <w:color w:val="000000"/>
        </w:rPr>
        <w:t>-Umago</w:t>
      </w:r>
      <w:r w:rsidR="00685786" w:rsidRPr="00C17D33">
        <w:rPr>
          <w:color w:val="000000"/>
        </w:rPr>
        <w:t xml:space="preserve"> ne odgovara za eventualnu neusklađenost podataka koji se odnose na površinu, kulturu ili namjenu nekretnina, a koji mogu proizaći iz katastarske, zemljišnoknjižne i druge dokumentacije i stvarnog stanja u prostoru.</w:t>
      </w:r>
    </w:p>
    <w:p w:rsidR="00685786" w:rsidRPr="00C17D33" w:rsidRDefault="00685786" w:rsidP="00D71613">
      <w:pPr>
        <w:ind w:firstLine="708"/>
        <w:jc w:val="both"/>
        <w:rPr>
          <w:color w:val="000000"/>
        </w:rPr>
      </w:pPr>
      <w:r w:rsidRPr="00C17D33">
        <w:rPr>
          <w:color w:val="000000"/>
        </w:rPr>
        <w:t>Grad Umag</w:t>
      </w:r>
      <w:r w:rsidR="00231E36" w:rsidRPr="00C17D33">
        <w:rPr>
          <w:color w:val="000000"/>
        </w:rPr>
        <w:t>-Umago</w:t>
      </w:r>
      <w:r w:rsidRPr="00C17D33">
        <w:rPr>
          <w:color w:val="000000"/>
        </w:rPr>
        <w:t xml:space="preserve"> ne odgovara za uvjete gradnje ili ograničenja u pogledu određenih uvjeta gradnje koji se odnose na nekretnine izložene na prodaju u ovom Javnom natječaju, a koji  mogu proizaći iz odgovarajućih zakonskih propisa ili odgovarajuće prostornoplanske dokumentacije. </w:t>
      </w:r>
    </w:p>
    <w:p w:rsidR="00685786" w:rsidRPr="00C17D33" w:rsidRDefault="00685786" w:rsidP="00D71613">
      <w:pPr>
        <w:ind w:firstLine="708"/>
        <w:jc w:val="both"/>
      </w:pPr>
      <w:r w:rsidRPr="00C17D33">
        <w:t xml:space="preserve">Uvjeti izgradnje na nekretninama koje se izlažu na prodaju temeljem ovog Javnog natječaja, a na kojima je moguća izgradnja, propisani su odredbama važeće </w:t>
      </w:r>
      <w:r w:rsidR="007A0255" w:rsidRPr="00C17D33">
        <w:t>prostornoplanske dokumentacije</w:t>
      </w:r>
      <w:r w:rsidR="00DB79E0" w:rsidRPr="00C17D33">
        <w:t>.</w:t>
      </w:r>
    </w:p>
    <w:p w:rsidR="00BF1B54" w:rsidRPr="00C17D33" w:rsidRDefault="00BF1B54" w:rsidP="00D71613">
      <w:pPr>
        <w:tabs>
          <w:tab w:val="left" w:pos="851"/>
        </w:tabs>
        <w:jc w:val="both"/>
        <w:rPr>
          <w:b/>
        </w:rPr>
      </w:pPr>
    </w:p>
    <w:p w:rsidR="00DB79E0" w:rsidRPr="00C17D33" w:rsidRDefault="00DB79E0" w:rsidP="00D71613">
      <w:pPr>
        <w:tabs>
          <w:tab w:val="left" w:pos="851"/>
        </w:tabs>
        <w:jc w:val="both"/>
        <w:rPr>
          <w:b/>
        </w:rPr>
      </w:pPr>
      <w:r w:rsidRPr="00C17D33">
        <w:rPr>
          <w:b/>
        </w:rPr>
        <w:t xml:space="preserve">XVII.   Kompletne odredbe svih važećih prostornoplanskih dokumenata koji se odnose na nekretnine koje se izlažu na prodaju temeljem ovog Javnog natječaja dostupne su na </w:t>
      </w:r>
      <w:r w:rsidR="00FF1694" w:rsidRPr="00C17D33">
        <w:t>i</w:t>
      </w:r>
      <w:r w:rsidR="00FF1694" w:rsidRPr="00C17D33">
        <w:rPr>
          <w:b/>
        </w:rPr>
        <w:t xml:space="preserve">nternetskim </w:t>
      </w:r>
      <w:r w:rsidRPr="00C17D33">
        <w:t>s</w:t>
      </w:r>
      <w:r w:rsidRPr="00C17D33">
        <w:rPr>
          <w:b/>
        </w:rPr>
        <w:t>tranicama Grada Umaga</w:t>
      </w:r>
      <w:r w:rsidR="00231E36" w:rsidRPr="00C17D33">
        <w:rPr>
          <w:b/>
        </w:rPr>
        <w:t>-Umago</w:t>
      </w:r>
      <w:r w:rsidRPr="00C17D33">
        <w:rPr>
          <w:b/>
        </w:rPr>
        <w:t xml:space="preserve"> - </w:t>
      </w:r>
      <w:hyperlink r:id="rId9" w:history="1">
        <w:r w:rsidRPr="00C17D33">
          <w:rPr>
            <w:rStyle w:val="Hyperlink"/>
            <w:b/>
          </w:rPr>
          <w:t>www.umag.hr</w:t>
        </w:r>
      </w:hyperlink>
      <w:r w:rsidR="00232C58" w:rsidRPr="00C17D33">
        <w:rPr>
          <w:b/>
        </w:rPr>
        <w:t>.</w:t>
      </w:r>
    </w:p>
    <w:p w:rsidR="00685786" w:rsidRPr="00C17D33" w:rsidRDefault="00685786" w:rsidP="00D71613">
      <w:pPr>
        <w:ind w:firstLine="708"/>
        <w:jc w:val="both"/>
        <w:rPr>
          <w:color w:val="000000"/>
        </w:rPr>
      </w:pPr>
    </w:p>
    <w:p w:rsidR="00685786" w:rsidRPr="00C17D33" w:rsidRDefault="00685786" w:rsidP="00D71613">
      <w:pPr>
        <w:jc w:val="both"/>
        <w:rPr>
          <w:bCs/>
        </w:rPr>
      </w:pPr>
      <w:r w:rsidRPr="00C17D33">
        <w:rPr>
          <w:b/>
        </w:rPr>
        <w:t>XVI</w:t>
      </w:r>
      <w:r w:rsidR="00DB79E0" w:rsidRPr="00C17D33">
        <w:rPr>
          <w:b/>
        </w:rPr>
        <w:t>II</w:t>
      </w:r>
      <w:r w:rsidRPr="00C17D33">
        <w:rPr>
          <w:b/>
        </w:rPr>
        <w:t>.</w:t>
      </w:r>
      <w:r w:rsidRPr="00C17D33">
        <w:tab/>
      </w:r>
      <w:r w:rsidR="00250613" w:rsidRPr="00C17D33">
        <w:t xml:space="preserve">     </w:t>
      </w:r>
      <w:r w:rsidRPr="00C17D33">
        <w:t>Za nekretnine koje se izlažu na prodaju temeljem ovog Javnog natječaja Grad Umag</w:t>
      </w:r>
      <w:r w:rsidR="00250613" w:rsidRPr="00C17D33">
        <w:t xml:space="preserve"> </w:t>
      </w:r>
      <w:r w:rsidR="00231E36" w:rsidRPr="00C17D33">
        <w:rPr>
          <w:b/>
        </w:rPr>
        <w:t>-</w:t>
      </w:r>
      <w:r w:rsidR="00250613" w:rsidRPr="00C17D33">
        <w:rPr>
          <w:b/>
        </w:rPr>
        <w:t xml:space="preserve"> </w:t>
      </w:r>
      <w:r w:rsidR="00231E36" w:rsidRPr="00C17D33">
        <w:t>Umago</w:t>
      </w:r>
      <w:r w:rsidRPr="00C17D33">
        <w:t xml:space="preserve"> organizira uvid na terenu, uz prisutnost ovlaštene osobe, </w:t>
      </w:r>
      <w:r w:rsidR="00250613" w:rsidRPr="00C17D33">
        <w:t xml:space="preserve">za dan </w:t>
      </w:r>
      <w:r w:rsidR="00E06180">
        <w:rPr>
          <w:b/>
        </w:rPr>
        <w:t xml:space="preserve">09. lipnja </w:t>
      </w:r>
      <w:r w:rsidR="00250613" w:rsidRPr="00C17D33">
        <w:rPr>
          <w:b/>
        </w:rPr>
        <w:t>2020</w:t>
      </w:r>
      <w:r w:rsidRPr="00C17D33">
        <w:rPr>
          <w:b/>
        </w:rPr>
        <w:t>. godine</w:t>
      </w:r>
      <w:r w:rsidRPr="00C17D33">
        <w:t xml:space="preserve">, </w:t>
      </w:r>
      <w:r w:rsidRPr="00C17D33">
        <w:rPr>
          <w:bCs/>
        </w:rPr>
        <w:t xml:space="preserve">uz prethodnu najavu zainteresiranih ponuditelja na broj </w:t>
      </w:r>
      <w:hyperlink r:id="rId10" w:history="1">
        <w:r w:rsidR="00C763E6" w:rsidRPr="00C17D33">
          <w:rPr>
            <w:rStyle w:val="Hyperlink"/>
            <w:bCs/>
            <w:color w:val="auto"/>
            <w:u w:val="none"/>
          </w:rPr>
          <w:t>tel:052/702-969 ili 052/702-966</w:t>
        </w:r>
      </w:hyperlink>
      <w:r w:rsidR="00C763E6" w:rsidRPr="00C17D33">
        <w:rPr>
          <w:bCs/>
        </w:rPr>
        <w:t xml:space="preserve">, ili na sljedeće adrese e-pošte: </w:t>
      </w:r>
      <w:hyperlink r:id="rId11" w:history="1">
        <w:r w:rsidR="00C763E6" w:rsidRPr="00C17D33">
          <w:rPr>
            <w:rStyle w:val="Hyperlink"/>
            <w:bCs/>
            <w:color w:val="auto"/>
            <w:u w:val="none"/>
          </w:rPr>
          <w:t>sabina.martinovic@umag.hr</w:t>
        </w:r>
      </w:hyperlink>
      <w:r w:rsidR="00C763E6" w:rsidRPr="00C17D33">
        <w:rPr>
          <w:bCs/>
        </w:rPr>
        <w:t xml:space="preserve"> ili  maja.galovic@umag.hr.</w:t>
      </w:r>
    </w:p>
    <w:p w:rsidR="00685786" w:rsidRPr="00C17D33" w:rsidRDefault="00685786" w:rsidP="00D71613">
      <w:pPr>
        <w:ind w:firstLine="708"/>
        <w:jc w:val="both"/>
        <w:rPr>
          <w:b/>
          <w:bCs/>
          <w:color w:val="000000"/>
        </w:rPr>
      </w:pPr>
    </w:p>
    <w:p w:rsidR="00685786" w:rsidRPr="00C17D33" w:rsidRDefault="00685786" w:rsidP="00D71613">
      <w:pPr>
        <w:jc w:val="both"/>
        <w:rPr>
          <w:color w:val="000000"/>
        </w:rPr>
      </w:pPr>
      <w:r w:rsidRPr="00C17D33">
        <w:rPr>
          <w:b/>
          <w:color w:val="000000"/>
        </w:rPr>
        <w:t>X</w:t>
      </w:r>
      <w:r w:rsidR="00B649A7" w:rsidRPr="00C17D33">
        <w:rPr>
          <w:b/>
          <w:color w:val="000000"/>
        </w:rPr>
        <w:t>IX</w:t>
      </w:r>
      <w:r w:rsidRPr="00C17D33">
        <w:rPr>
          <w:b/>
          <w:color w:val="000000"/>
        </w:rPr>
        <w:t>.</w:t>
      </w:r>
      <w:r w:rsidRPr="00C17D33">
        <w:rPr>
          <w:color w:val="000000"/>
        </w:rPr>
        <w:t xml:space="preserve"> </w:t>
      </w:r>
      <w:r w:rsidRPr="00C17D33">
        <w:rPr>
          <w:color w:val="000000"/>
        </w:rPr>
        <w:tab/>
        <w:t>Gradonačelnik Grada</w:t>
      </w:r>
      <w:r w:rsidR="00944B0F" w:rsidRPr="00C17D33">
        <w:rPr>
          <w:color w:val="000000"/>
        </w:rPr>
        <w:t xml:space="preserve"> </w:t>
      </w:r>
      <w:r w:rsidRPr="00C17D33">
        <w:rPr>
          <w:color w:val="000000"/>
        </w:rPr>
        <w:t>Umaga</w:t>
      </w:r>
      <w:r w:rsidR="00250613" w:rsidRPr="00C17D33">
        <w:rPr>
          <w:color w:val="000000"/>
        </w:rPr>
        <w:t xml:space="preserve"> </w:t>
      </w:r>
      <w:r w:rsidR="00231E36" w:rsidRPr="00C17D33">
        <w:rPr>
          <w:b/>
          <w:color w:val="000000"/>
        </w:rPr>
        <w:t>-</w:t>
      </w:r>
      <w:r w:rsidR="00250613" w:rsidRPr="00C17D33">
        <w:rPr>
          <w:b/>
          <w:color w:val="000000"/>
        </w:rPr>
        <w:t xml:space="preserve"> </w:t>
      </w:r>
      <w:r w:rsidR="00231E36" w:rsidRPr="00C17D33">
        <w:rPr>
          <w:color w:val="000000"/>
        </w:rPr>
        <w:t>Umago</w:t>
      </w:r>
      <w:r w:rsidRPr="00C17D33">
        <w:rPr>
          <w:color w:val="000000"/>
        </w:rPr>
        <w:t xml:space="preserve"> pridržava pravo poništavanja objavljenog Javnog natječaja</w:t>
      </w:r>
      <w:r w:rsidRPr="00C17D33">
        <w:rPr>
          <w:b/>
          <w:color w:val="000000"/>
        </w:rPr>
        <w:t xml:space="preserve"> </w:t>
      </w:r>
      <w:r w:rsidRPr="00C17D33">
        <w:rPr>
          <w:color w:val="000000"/>
        </w:rPr>
        <w:t>u cijelosti ili djelomično, u svakoj fazi postupka, bez davanja posebnog obrazloženja, kao i pravo neizbora najpovoljnijeg ponuditelja za kupnju pojedine ili svih nekretnina iz ovog Javnog natječaja.</w:t>
      </w:r>
    </w:p>
    <w:p w:rsidR="00685786" w:rsidRPr="00C17D33" w:rsidRDefault="00685786" w:rsidP="00D71613">
      <w:pPr>
        <w:jc w:val="both"/>
        <w:rPr>
          <w:color w:val="000000"/>
        </w:rPr>
      </w:pPr>
    </w:p>
    <w:p w:rsidR="0077293B" w:rsidRPr="00FA6C77" w:rsidRDefault="00685786" w:rsidP="00D71613">
      <w:pPr>
        <w:jc w:val="both"/>
      </w:pPr>
      <w:r w:rsidRPr="00C17D33">
        <w:rPr>
          <w:b/>
        </w:rPr>
        <w:t>X</w:t>
      </w:r>
      <w:r w:rsidR="00B649A7" w:rsidRPr="00C17D33">
        <w:rPr>
          <w:b/>
        </w:rPr>
        <w:t>X</w:t>
      </w:r>
      <w:r w:rsidRPr="00C17D33">
        <w:rPr>
          <w:b/>
        </w:rPr>
        <w:t>.</w:t>
      </w:r>
      <w:r w:rsidRPr="00C17D33">
        <w:t xml:space="preserve"> </w:t>
      </w:r>
      <w:r w:rsidR="00F70A01" w:rsidRPr="00C17D33">
        <w:t xml:space="preserve">     </w:t>
      </w:r>
      <w:r w:rsidRPr="00C17D33">
        <w:t xml:space="preserve">Za sve ostale upite vezane uz provođenje ovog Javnog natječaja, zainteresirane osobe  mogu  se obratiti u </w:t>
      </w:r>
      <w:r w:rsidR="009D1AFB" w:rsidRPr="00C17D33">
        <w:t>Upravn</w:t>
      </w:r>
      <w:r w:rsidR="0046540D" w:rsidRPr="00C17D33">
        <w:t xml:space="preserve">i odjel za upravljanje imovinom, izgradnju i održavanje </w:t>
      </w:r>
      <w:r w:rsidRPr="00C17D33">
        <w:t>ili zatražiti objašnjenje ili inf</w:t>
      </w:r>
      <w:r w:rsidR="00C763E6" w:rsidRPr="00C17D33">
        <w:t>ormaciju putem telefona  pozivom na sljedeće brojeve</w:t>
      </w:r>
      <w:r w:rsidR="00F70A01" w:rsidRPr="00C17D33">
        <w:t xml:space="preserve">: </w:t>
      </w:r>
      <w:r w:rsidR="00C763E6" w:rsidRPr="00C17D33">
        <w:t>052/702-969 ili 052/702-966</w:t>
      </w:r>
      <w:r w:rsidR="00F70A01" w:rsidRPr="00C17D33">
        <w:t xml:space="preserve">, ili na sljedeće adrese e-pošte: </w:t>
      </w:r>
      <w:hyperlink r:id="rId12" w:history="1">
        <w:r w:rsidR="00C763E6" w:rsidRPr="00C17D33">
          <w:rPr>
            <w:rStyle w:val="Hyperlink"/>
            <w:color w:val="auto"/>
            <w:u w:val="none"/>
          </w:rPr>
          <w:t>sabina.martinovic@umag.hr</w:t>
        </w:r>
      </w:hyperlink>
      <w:r w:rsidR="00C763E6" w:rsidRPr="00C17D33">
        <w:t xml:space="preserve"> ili </w:t>
      </w:r>
      <w:hyperlink r:id="rId13" w:history="1">
        <w:r w:rsidR="0077293B" w:rsidRPr="00FA6C77">
          <w:rPr>
            <w:rStyle w:val="Hyperlink"/>
            <w:color w:val="auto"/>
            <w:u w:val="none"/>
          </w:rPr>
          <w:t>maja.galovic@umag.hr</w:t>
        </w:r>
      </w:hyperlink>
      <w:r w:rsidR="00C763E6" w:rsidRPr="00FA6C77">
        <w:t>.</w:t>
      </w:r>
    </w:p>
    <w:p w:rsidR="007C6BD5" w:rsidRPr="00C17D33" w:rsidRDefault="007C6BD5" w:rsidP="00D71613">
      <w:pPr>
        <w:jc w:val="both"/>
      </w:pPr>
    </w:p>
    <w:p w:rsidR="00685786" w:rsidRPr="00C17D33" w:rsidRDefault="00685786" w:rsidP="00D71613">
      <w:pPr>
        <w:jc w:val="both"/>
        <w:rPr>
          <w:color w:val="000000"/>
        </w:rPr>
      </w:pPr>
      <w:r w:rsidRPr="00C17D33">
        <w:rPr>
          <w:b/>
          <w:color w:val="000000"/>
        </w:rPr>
        <w:t>XX</w:t>
      </w:r>
      <w:r w:rsidR="00B649A7" w:rsidRPr="00C17D33">
        <w:rPr>
          <w:b/>
          <w:color w:val="000000"/>
        </w:rPr>
        <w:t>I</w:t>
      </w:r>
      <w:r w:rsidRPr="00C17D33">
        <w:rPr>
          <w:b/>
          <w:color w:val="000000"/>
        </w:rPr>
        <w:t xml:space="preserve">.   </w:t>
      </w:r>
      <w:r w:rsidRPr="00C17D33">
        <w:rPr>
          <w:color w:val="000000"/>
        </w:rPr>
        <w:t>Fotodokumentacija nekretnina navedenih u tabelarnom dijelu ovog Javnog natječaja čini sastavni dio istoga. Priložena fotodokumentacija informativnog je karaktera te se ne može smatrati službenim dokumentom.</w:t>
      </w:r>
    </w:p>
    <w:p w:rsidR="00944B0F" w:rsidRPr="00C17D33" w:rsidRDefault="00944B0F" w:rsidP="00D71613">
      <w:pPr>
        <w:rPr>
          <w:b/>
          <w:color w:val="000000"/>
        </w:rPr>
      </w:pPr>
    </w:p>
    <w:p w:rsidR="00685786" w:rsidRPr="00C17D33" w:rsidRDefault="002F6CC2" w:rsidP="00D71613">
      <w:pPr>
        <w:rPr>
          <w:b/>
          <w:color w:val="000000"/>
        </w:rPr>
      </w:pPr>
      <w:r w:rsidRPr="00C17D33">
        <w:rPr>
          <w:b/>
          <w:color w:val="000000"/>
        </w:rPr>
        <w:t xml:space="preserve">KLASA: </w:t>
      </w:r>
      <w:r w:rsidR="00BF1B54" w:rsidRPr="00C17D33">
        <w:rPr>
          <w:b/>
          <w:color w:val="000000"/>
        </w:rPr>
        <w:t>944-01/20-01/29</w:t>
      </w:r>
    </w:p>
    <w:p w:rsidR="00685786" w:rsidRPr="00C17D33" w:rsidRDefault="00CF217B" w:rsidP="00D71613">
      <w:pPr>
        <w:jc w:val="both"/>
        <w:rPr>
          <w:b/>
          <w:color w:val="FF0000"/>
          <w:lang w:val="it-IT"/>
        </w:rPr>
      </w:pPr>
      <w:r w:rsidRPr="00C17D33">
        <w:rPr>
          <w:b/>
          <w:color w:val="000000"/>
          <w:lang w:val="it-IT"/>
        </w:rPr>
        <w:t>URBROJ: 2105/05-0</w:t>
      </w:r>
      <w:r w:rsidR="002F6CC2" w:rsidRPr="00C17D33">
        <w:rPr>
          <w:b/>
          <w:color w:val="000000"/>
          <w:lang w:val="it-IT"/>
        </w:rPr>
        <w:t>2-20-</w:t>
      </w:r>
      <w:r w:rsidR="00E06180">
        <w:rPr>
          <w:b/>
          <w:color w:val="000000"/>
          <w:lang w:val="it-IT"/>
        </w:rPr>
        <w:t>4</w:t>
      </w:r>
    </w:p>
    <w:p w:rsidR="00685786" w:rsidRPr="00C17D33" w:rsidRDefault="00685786" w:rsidP="00D71613">
      <w:pPr>
        <w:jc w:val="both"/>
        <w:rPr>
          <w:color w:val="000000"/>
        </w:rPr>
      </w:pPr>
      <w:r w:rsidRPr="00C17D33">
        <w:rPr>
          <w:b/>
          <w:color w:val="000000"/>
          <w:lang w:val="it-IT"/>
        </w:rPr>
        <w:t>Umag</w:t>
      </w:r>
      <w:r w:rsidR="0089257D" w:rsidRPr="00C17D33">
        <w:rPr>
          <w:b/>
          <w:color w:val="000000"/>
          <w:lang w:val="it-IT"/>
        </w:rPr>
        <w:t>,</w:t>
      </w:r>
      <w:r w:rsidR="00D05F19" w:rsidRPr="00C17D33">
        <w:rPr>
          <w:b/>
          <w:color w:val="000000"/>
          <w:lang w:val="it-IT"/>
        </w:rPr>
        <w:t xml:space="preserve"> </w:t>
      </w:r>
      <w:r w:rsidR="00E06180">
        <w:rPr>
          <w:b/>
          <w:color w:val="000000"/>
          <w:lang w:val="it-IT"/>
        </w:rPr>
        <w:t>29</w:t>
      </w:r>
      <w:r w:rsidR="00BF1B54" w:rsidRPr="00C17D33">
        <w:rPr>
          <w:b/>
          <w:color w:val="000000"/>
          <w:lang w:val="it-IT"/>
        </w:rPr>
        <w:t>.</w:t>
      </w:r>
      <w:r w:rsidR="00E06180">
        <w:rPr>
          <w:b/>
          <w:color w:val="000000"/>
          <w:lang w:val="it-IT"/>
        </w:rPr>
        <w:t xml:space="preserve"> svibnja</w:t>
      </w:r>
      <w:r w:rsidR="00814EB3" w:rsidRPr="00C17D33">
        <w:rPr>
          <w:b/>
          <w:lang w:val="it-IT"/>
        </w:rPr>
        <w:t xml:space="preserve"> </w:t>
      </w:r>
      <w:r w:rsidR="00C26B54" w:rsidRPr="00C17D33">
        <w:rPr>
          <w:b/>
          <w:lang w:val="it-IT"/>
        </w:rPr>
        <w:t xml:space="preserve">2020. </w:t>
      </w:r>
      <w:r w:rsidR="0089257D" w:rsidRPr="00C17D33">
        <w:rPr>
          <w:b/>
          <w:lang w:val="it-IT"/>
        </w:rPr>
        <w:t>godine</w:t>
      </w:r>
      <w:r w:rsidRPr="00C17D33">
        <w:rPr>
          <w:color w:val="000000"/>
        </w:rPr>
        <w:tab/>
      </w:r>
      <w:r w:rsidRPr="00C17D33">
        <w:rPr>
          <w:color w:val="000000"/>
        </w:rPr>
        <w:tab/>
      </w:r>
      <w:r w:rsidRPr="00C17D33">
        <w:rPr>
          <w:color w:val="000000"/>
        </w:rPr>
        <w:tab/>
      </w:r>
      <w:r w:rsidRPr="00C17D33">
        <w:rPr>
          <w:color w:val="000000"/>
        </w:rPr>
        <w:tab/>
      </w:r>
      <w:r w:rsidRPr="00C17D33">
        <w:rPr>
          <w:color w:val="000000"/>
        </w:rPr>
        <w:tab/>
      </w:r>
      <w:r w:rsidRPr="00C17D33">
        <w:rPr>
          <w:color w:val="000000"/>
        </w:rPr>
        <w:tab/>
      </w:r>
    </w:p>
    <w:p w:rsidR="00685786" w:rsidRPr="00C17D33" w:rsidRDefault="00250613" w:rsidP="00D71613">
      <w:pPr>
        <w:pStyle w:val="NoSpacing"/>
        <w:ind w:left="4956" w:firstLine="708"/>
        <w:rPr>
          <w:b/>
        </w:rPr>
      </w:pPr>
      <w:r w:rsidRPr="00C17D33">
        <w:rPr>
          <w:b/>
        </w:rPr>
        <w:t xml:space="preserve">GRAD UMAG – UMAGO </w:t>
      </w:r>
    </w:p>
    <w:p w:rsidR="00685786" w:rsidRPr="00C17D33" w:rsidRDefault="00250613" w:rsidP="00D71613">
      <w:pPr>
        <w:pStyle w:val="NoSpacing"/>
        <w:ind w:left="4956" w:firstLine="708"/>
        <w:rPr>
          <w:b/>
        </w:rPr>
      </w:pPr>
      <w:r w:rsidRPr="00C17D33">
        <w:rPr>
          <w:b/>
        </w:rPr>
        <w:t xml:space="preserve">GRADONAČELNIK </w:t>
      </w:r>
    </w:p>
    <w:p w:rsidR="00307CFB" w:rsidRDefault="00685786" w:rsidP="00D71613">
      <w:pPr>
        <w:pStyle w:val="NoSpacing"/>
        <w:ind w:left="4956" w:firstLine="708"/>
        <w:rPr>
          <w:b/>
        </w:rPr>
      </w:pPr>
      <w:r w:rsidRPr="00C17D33">
        <w:rPr>
          <w:b/>
        </w:rPr>
        <w:t>Vili Bassanese</w:t>
      </w:r>
    </w:p>
    <w:p w:rsidR="0075757E" w:rsidRDefault="0075757E" w:rsidP="00D71613">
      <w:pPr>
        <w:pStyle w:val="NoSpacing"/>
        <w:ind w:left="4956" w:firstLine="708"/>
        <w:rPr>
          <w:b/>
        </w:rPr>
      </w:pPr>
    </w:p>
    <w:p w:rsidR="0075757E" w:rsidRDefault="0075757E" w:rsidP="00D71613">
      <w:pPr>
        <w:pStyle w:val="NoSpacing"/>
        <w:ind w:left="4956" w:firstLine="708"/>
        <w:rPr>
          <w:b/>
        </w:rPr>
      </w:pPr>
    </w:p>
    <w:p w:rsidR="0075757E" w:rsidRDefault="0075757E" w:rsidP="00D71613">
      <w:pPr>
        <w:pStyle w:val="NoSpacing"/>
        <w:ind w:left="4956" w:firstLine="708"/>
        <w:rPr>
          <w:b/>
        </w:rPr>
      </w:pPr>
    </w:p>
    <w:p w:rsidR="0075757E" w:rsidRPr="0075757E" w:rsidRDefault="0075757E" w:rsidP="0075757E">
      <w:pPr>
        <w:pStyle w:val="NoSpacing"/>
        <w:ind w:left="4956" w:firstLine="708"/>
        <w:jc w:val="right"/>
      </w:pPr>
      <w:bookmarkStart w:id="0" w:name="_GoBack"/>
      <w:bookmarkEnd w:id="0"/>
      <w:permStart w:id="1464288055" w:edGrp="everyone"/>
      <w:permEnd w:id="1464288055"/>
    </w:p>
    <w:sectPr w:rsidR="0075757E" w:rsidRPr="0075757E" w:rsidSect="0015090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65E0" w:rsidRDefault="005E65E0" w:rsidP="00050209">
      <w:r>
        <w:separator/>
      </w:r>
    </w:p>
  </w:endnote>
  <w:endnote w:type="continuationSeparator" w:id="0">
    <w:p w:rsidR="005E65E0" w:rsidRDefault="005E65E0" w:rsidP="000502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65E0" w:rsidRDefault="005E65E0" w:rsidP="00050209">
      <w:r>
        <w:separator/>
      </w:r>
    </w:p>
  </w:footnote>
  <w:footnote w:type="continuationSeparator" w:id="0">
    <w:p w:rsidR="005E65E0" w:rsidRDefault="005E65E0" w:rsidP="0005020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4140F"/>
    <w:multiLevelType w:val="hybridMultilevel"/>
    <w:tmpl w:val="8952A9AA"/>
    <w:lvl w:ilvl="0" w:tplc="041A0015">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1A555310"/>
    <w:multiLevelType w:val="hybridMultilevel"/>
    <w:tmpl w:val="997258B8"/>
    <w:lvl w:ilvl="0" w:tplc="DFBEFF4C">
      <w:start w:val="1"/>
      <w:numFmt w:val="upperRoman"/>
      <w:lvlText w:val="%1."/>
      <w:lvlJc w:val="left"/>
      <w:pPr>
        <w:ind w:left="1004" w:hanging="720"/>
      </w:pPr>
      <w:rPr>
        <w:b/>
        <w:color w:val="auto"/>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 w15:restartNumberingAfterBreak="0">
    <w:nsid w:val="28EF04FE"/>
    <w:multiLevelType w:val="hybridMultilevel"/>
    <w:tmpl w:val="C6846A26"/>
    <w:lvl w:ilvl="0" w:tplc="9D681722">
      <w:start w:val="11"/>
      <w:numFmt w:val="bullet"/>
      <w:lvlText w:val="-"/>
      <w:lvlJc w:val="left"/>
      <w:pPr>
        <w:ind w:left="1068" w:hanging="360"/>
      </w:pPr>
      <w:rPr>
        <w:rFonts w:ascii="Times New Roman" w:eastAsia="Times New Roman"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3" w15:restartNumberingAfterBreak="0">
    <w:nsid w:val="293D554B"/>
    <w:multiLevelType w:val="hybridMultilevel"/>
    <w:tmpl w:val="E924A50C"/>
    <w:lvl w:ilvl="0" w:tplc="FFFFFFFF">
      <w:start w:val="1"/>
      <w:numFmt w:val="upperRoman"/>
      <w:lvlText w:val="%1."/>
      <w:lvlJc w:val="left"/>
      <w:pPr>
        <w:ind w:left="720" w:hanging="36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39F8211F"/>
    <w:multiLevelType w:val="hybridMultilevel"/>
    <w:tmpl w:val="70FAB21A"/>
    <w:lvl w:ilvl="0" w:tplc="041A000F">
      <w:start w:val="1"/>
      <w:numFmt w:val="decimal"/>
      <w:lvlText w:val="%1."/>
      <w:lvlJc w:val="left"/>
      <w:pPr>
        <w:ind w:left="644" w:hanging="360"/>
      </w:pPr>
      <w:rPr>
        <w:rFonts w:hint="default"/>
      </w:r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5" w15:restartNumberingAfterBreak="0">
    <w:nsid w:val="473C1432"/>
    <w:multiLevelType w:val="hybridMultilevel"/>
    <w:tmpl w:val="AF8039EE"/>
    <w:lvl w:ilvl="0" w:tplc="041A0001">
      <w:start w:val="1"/>
      <w:numFmt w:val="bullet"/>
      <w:lvlText w:val=""/>
      <w:lvlJc w:val="left"/>
      <w:pPr>
        <w:ind w:left="1287" w:hanging="360"/>
      </w:pPr>
      <w:rPr>
        <w:rFonts w:ascii="Symbol" w:hAnsi="Symbol" w:hint="default"/>
      </w:rPr>
    </w:lvl>
    <w:lvl w:ilvl="1" w:tplc="041A0003" w:tentative="1">
      <w:start w:val="1"/>
      <w:numFmt w:val="bullet"/>
      <w:lvlText w:val="o"/>
      <w:lvlJc w:val="left"/>
      <w:pPr>
        <w:ind w:left="2007" w:hanging="360"/>
      </w:pPr>
      <w:rPr>
        <w:rFonts w:ascii="Courier New" w:hAnsi="Courier New" w:cs="Courier New" w:hint="default"/>
      </w:rPr>
    </w:lvl>
    <w:lvl w:ilvl="2" w:tplc="041A0005" w:tentative="1">
      <w:start w:val="1"/>
      <w:numFmt w:val="bullet"/>
      <w:lvlText w:val=""/>
      <w:lvlJc w:val="left"/>
      <w:pPr>
        <w:ind w:left="2727" w:hanging="360"/>
      </w:pPr>
      <w:rPr>
        <w:rFonts w:ascii="Wingdings" w:hAnsi="Wingdings" w:hint="default"/>
      </w:rPr>
    </w:lvl>
    <w:lvl w:ilvl="3" w:tplc="041A0001" w:tentative="1">
      <w:start w:val="1"/>
      <w:numFmt w:val="bullet"/>
      <w:lvlText w:val=""/>
      <w:lvlJc w:val="left"/>
      <w:pPr>
        <w:ind w:left="3447" w:hanging="360"/>
      </w:pPr>
      <w:rPr>
        <w:rFonts w:ascii="Symbol" w:hAnsi="Symbol" w:hint="default"/>
      </w:rPr>
    </w:lvl>
    <w:lvl w:ilvl="4" w:tplc="041A0003" w:tentative="1">
      <w:start w:val="1"/>
      <w:numFmt w:val="bullet"/>
      <w:lvlText w:val="o"/>
      <w:lvlJc w:val="left"/>
      <w:pPr>
        <w:ind w:left="4167" w:hanging="360"/>
      </w:pPr>
      <w:rPr>
        <w:rFonts w:ascii="Courier New" w:hAnsi="Courier New" w:cs="Courier New" w:hint="default"/>
      </w:rPr>
    </w:lvl>
    <w:lvl w:ilvl="5" w:tplc="041A0005" w:tentative="1">
      <w:start w:val="1"/>
      <w:numFmt w:val="bullet"/>
      <w:lvlText w:val=""/>
      <w:lvlJc w:val="left"/>
      <w:pPr>
        <w:ind w:left="4887" w:hanging="360"/>
      </w:pPr>
      <w:rPr>
        <w:rFonts w:ascii="Wingdings" w:hAnsi="Wingdings" w:hint="default"/>
      </w:rPr>
    </w:lvl>
    <w:lvl w:ilvl="6" w:tplc="041A0001" w:tentative="1">
      <w:start w:val="1"/>
      <w:numFmt w:val="bullet"/>
      <w:lvlText w:val=""/>
      <w:lvlJc w:val="left"/>
      <w:pPr>
        <w:ind w:left="5607" w:hanging="360"/>
      </w:pPr>
      <w:rPr>
        <w:rFonts w:ascii="Symbol" w:hAnsi="Symbol" w:hint="default"/>
      </w:rPr>
    </w:lvl>
    <w:lvl w:ilvl="7" w:tplc="041A0003" w:tentative="1">
      <w:start w:val="1"/>
      <w:numFmt w:val="bullet"/>
      <w:lvlText w:val="o"/>
      <w:lvlJc w:val="left"/>
      <w:pPr>
        <w:ind w:left="6327" w:hanging="360"/>
      </w:pPr>
      <w:rPr>
        <w:rFonts w:ascii="Courier New" w:hAnsi="Courier New" w:cs="Courier New" w:hint="default"/>
      </w:rPr>
    </w:lvl>
    <w:lvl w:ilvl="8" w:tplc="041A0005" w:tentative="1">
      <w:start w:val="1"/>
      <w:numFmt w:val="bullet"/>
      <w:lvlText w:val=""/>
      <w:lvlJc w:val="left"/>
      <w:pPr>
        <w:ind w:left="7047" w:hanging="360"/>
      </w:pPr>
      <w:rPr>
        <w:rFonts w:ascii="Wingdings" w:hAnsi="Wingdings" w:hint="default"/>
      </w:rPr>
    </w:lvl>
  </w:abstractNum>
  <w:abstractNum w:abstractNumId="6" w15:restartNumberingAfterBreak="0">
    <w:nsid w:val="4A737276"/>
    <w:multiLevelType w:val="hybridMultilevel"/>
    <w:tmpl w:val="F8A44ECA"/>
    <w:lvl w:ilvl="0" w:tplc="F6F2331A">
      <w:start w:val="125"/>
      <w:numFmt w:val="bullet"/>
      <w:lvlText w:val="-"/>
      <w:lvlJc w:val="left"/>
      <w:pPr>
        <w:ind w:left="1068" w:hanging="360"/>
      </w:pPr>
      <w:rPr>
        <w:rFonts w:ascii="Times New Roman" w:eastAsia="Times New Roman"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7" w15:restartNumberingAfterBreak="0">
    <w:nsid w:val="51E807CE"/>
    <w:multiLevelType w:val="hybridMultilevel"/>
    <w:tmpl w:val="763A079C"/>
    <w:lvl w:ilvl="0" w:tplc="50DEDFB4">
      <w:start w:val="39"/>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5C49212D"/>
    <w:multiLevelType w:val="hybridMultilevel"/>
    <w:tmpl w:val="53C4DC5E"/>
    <w:lvl w:ilvl="0" w:tplc="AACA8E1C">
      <w:start w:val="39"/>
      <w:numFmt w:val="bullet"/>
      <w:lvlText w:val="-"/>
      <w:lvlJc w:val="left"/>
      <w:pPr>
        <w:ind w:left="420" w:hanging="360"/>
      </w:pPr>
      <w:rPr>
        <w:rFonts w:ascii="Times New Roman" w:eastAsia="Times New Roman" w:hAnsi="Times New Roman" w:cs="Times New Roman" w:hint="default"/>
      </w:rPr>
    </w:lvl>
    <w:lvl w:ilvl="1" w:tplc="041A0003" w:tentative="1">
      <w:start w:val="1"/>
      <w:numFmt w:val="bullet"/>
      <w:lvlText w:val="o"/>
      <w:lvlJc w:val="left"/>
      <w:pPr>
        <w:ind w:left="1140" w:hanging="360"/>
      </w:pPr>
      <w:rPr>
        <w:rFonts w:ascii="Courier New" w:hAnsi="Courier New" w:cs="Courier New" w:hint="default"/>
      </w:rPr>
    </w:lvl>
    <w:lvl w:ilvl="2" w:tplc="041A0005" w:tentative="1">
      <w:start w:val="1"/>
      <w:numFmt w:val="bullet"/>
      <w:lvlText w:val=""/>
      <w:lvlJc w:val="left"/>
      <w:pPr>
        <w:ind w:left="1860" w:hanging="360"/>
      </w:pPr>
      <w:rPr>
        <w:rFonts w:ascii="Wingdings" w:hAnsi="Wingdings" w:hint="default"/>
      </w:rPr>
    </w:lvl>
    <w:lvl w:ilvl="3" w:tplc="041A0001" w:tentative="1">
      <w:start w:val="1"/>
      <w:numFmt w:val="bullet"/>
      <w:lvlText w:val=""/>
      <w:lvlJc w:val="left"/>
      <w:pPr>
        <w:ind w:left="2580" w:hanging="360"/>
      </w:pPr>
      <w:rPr>
        <w:rFonts w:ascii="Symbol" w:hAnsi="Symbol" w:hint="default"/>
      </w:rPr>
    </w:lvl>
    <w:lvl w:ilvl="4" w:tplc="041A0003" w:tentative="1">
      <w:start w:val="1"/>
      <w:numFmt w:val="bullet"/>
      <w:lvlText w:val="o"/>
      <w:lvlJc w:val="left"/>
      <w:pPr>
        <w:ind w:left="3300" w:hanging="360"/>
      </w:pPr>
      <w:rPr>
        <w:rFonts w:ascii="Courier New" w:hAnsi="Courier New" w:cs="Courier New" w:hint="default"/>
      </w:rPr>
    </w:lvl>
    <w:lvl w:ilvl="5" w:tplc="041A0005" w:tentative="1">
      <w:start w:val="1"/>
      <w:numFmt w:val="bullet"/>
      <w:lvlText w:val=""/>
      <w:lvlJc w:val="left"/>
      <w:pPr>
        <w:ind w:left="4020" w:hanging="360"/>
      </w:pPr>
      <w:rPr>
        <w:rFonts w:ascii="Wingdings" w:hAnsi="Wingdings" w:hint="default"/>
      </w:rPr>
    </w:lvl>
    <w:lvl w:ilvl="6" w:tplc="041A0001" w:tentative="1">
      <w:start w:val="1"/>
      <w:numFmt w:val="bullet"/>
      <w:lvlText w:val=""/>
      <w:lvlJc w:val="left"/>
      <w:pPr>
        <w:ind w:left="4740" w:hanging="360"/>
      </w:pPr>
      <w:rPr>
        <w:rFonts w:ascii="Symbol" w:hAnsi="Symbol" w:hint="default"/>
      </w:rPr>
    </w:lvl>
    <w:lvl w:ilvl="7" w:tplc="041A0003" w:tentative="1">
      <w:start w:val="1"/>
      <w:numFmt w:val="bullet"/>
      <w:lvlText w:val="o"/>
      <w:lvlJc w:val="left"/>
      <w:pPr>
        <w:ind w:left="5460" w:hanging="360"/>
      </w:pPr>
      <w:rPr>
        <w:rFonts w:ascii="Courier New" w:hAnsi="Courier New" w:cs="Courier New" w:hint="default"/>
      </w:rPr>
    </w:lvl>
    <w:lvl w:ilvl="8" w:tplc="041A0005" w:tentative="1">
      <w:start w:val="1"/>
      <w:numFmt w:val="bullet"/>
      <w:lvlText w:val=""/>
      <w:lvlJc w:val="left"/>
      <w:pPr>
        <w:ind w:left="6180" w:hanging="360"/>
      </w:pPr>
      <w:rPr>
        <w:rFonts w:ascii="Wingdings" w:hAnsi="Wingdings" w:hint="default"/>
      </w:rPr>
    </w:lvl>
  </w:abstractNum>
  <w:abstractNum w:abstractNumId="9" w15:restartNumberingAfterBreak="0">
    <w:nsid w:val="5C964257"/>
    <w:multiLevelType w:val="hybridMultilevel"/>
    <w:tmpl w:val="85EE9E6A"/>
    <w:lvl w:ilvl="0" w:tplc="FFFFFFFF">
      <w:start w:val="1"/>
      <w:numFmt w:val="bullet"/>
      <w:lvlText w:val="–"/>
      <w:lvlJc w:val="left"/>
      <w:pPr>
        <w:ind w:left="1287" w:hanging="360"/>
      </w:pPr>
      <w:rPr>
        <w:rFonts w:ascii="Arial" w:hAnsi="Arial" w:hint="default"/>
      </w:rPr>
    </w:lvl>
    <w:lvl w:ilvl="1" w:tplc="041A0003" w:tentative="1">
      <w:start w:val="1"/>
      <w:numFmt w:val="bullet"/>
      <w:lvlText w:val="o"/>
      <w:lvlJc w:val="left"/>
      <w:pPr>
        <w:ind w:left="2007" w:hanging="360"/>
      </w:pPr>
      <w:rPr>
        <w:rFonts w:ascii="Courier New" w:hAnsi="Courier New" w:cs="Courier New" w:hint="default"/>
      </w:rPr>
    </w:lvl>
    <w:lvl w:ilvl="2" w:tplc="041A0005" w:tentative="1">
      <w:start w:val="1"/>
      <w:numFmt w:val="bullet"/>
      <w:lvlText w:val=""/>
      <w:lvlJc w:val="left"/>
      <w:pPr>
        <w:ind w:left="2727" w:hanging="360"/>
      </w:pPr>
      <w:rPr>
        <w:rFonts w:ascii="Wingdings" w:hAnsi="Wingdings" w:hint="default"/>
      </w:rPr>
    </w:lvl>
    <w:lvl w:ilvl="3" w:tplc="041A0001" w:tentative="1">
      <w:start w:val="1"/>
      <w:numFmt w:val="bullet"/>
      <w:lvlText w:val=""/>
      <w:lvlJc w:val="left"/>
      <w:pPr>
        <w:ind w:left="3447" w:hanging="360"/>
      </w:pPr>
      <w:rPr>
        <w:rFonts w:ascii="Symbol" w:hAnsi="Symbol" w:hint="default"/>
      </w:rPr>
    </w:lvl>
    <w:lvl w:ilvl="4" w:tplc="041A0003" w:tentative="1">
      <w:start w:val="1"/>
      <w:numFmt w:val="bullet"/>
      <w:lvlText w:val="o"/>
      <w:lvlJc w:val="left"/>
      <w:pPr>
        <w:ind w:left="4167" w:hanging="360"/>
      </w:pPr>
      <w:rPr>
        <w:rFonts w:ascii="Courier New" w:hAnsi="Courier New" w:cs="Courier New" w:hint="default"/>
      </w:rPr>
    </w:lvl>
    <w:lvl w:ilvl="5" w:tplc="041A0005" w:tentative="1">
      <w:start w:val="1"/>
      <w:numFmt w:val="bullet"/>
      <w:lvlText w:val=""/>
      <w:lvlJc w:val="left"/>
      <w:pPr>
        <w:ind w:left="4887" w:hanging="360"/>
      </w:pPr>
      <w:rPr>
        <w:rFonts w:ascii="Wingdings" w:hAnsi="Wingdings" w:hint="default"/>
      </w:rPr>
    </w:lvl>
    <w:lvl w:ilvl="6" w:tplc="041A0001" w:tentative="1">
      <w:start w:val="1"/>
      <w:numFmt w:val="bullet"/>
      <w:lvlText w:val=""/>
      <w:lvlJc w:val="left"/>
      <w:pPr>
        <w:ind w:left="5607" w:hanging="360"/>
      </w:pPr>
      <w:rPr>
        <w:rFonts w:ascii="Symbol" w:hAnsi="Symbol" w:hint="default"/>
      </w:rPr>
    </w:lvl>
    <w:lvl w:ilvl="7" w:tplc="041A0003" w:tentative="1">
      <w:start w:val="1"/>
      <w:numFmt w:val="bullet"/>
      <w:lvlText w:val="o"/>
      <w:lvlJc w:val="left"/>
      <w:pPr>
        <w:ind w:left="6327" w:hanging="360"/>
      </w:pPr>
      <w:rPr>
        <w:rFonts w:ascii="Courier New" w:hAnsi="Courier New" w:cs="Courier New" w:hint="default"/>
      </w:rPr>
    </w:lvl>
    <w:lvl w:ilvl="8" w:tplc="041A0005" w:tentative="1">
      <w:start w:val="1"/>
      <w:numFmt w:val="bullet"/>
      <w:lvlText w:val=""/>
      <w:lvlJc w:val="left"/>
      <w:pPr>
        <w:ind w:left="7047" w:hanging="360"/>
      </w:pPr>
      <w:rPr>
        <w:rFonts w:ascii="Wingdings" w:hAnsi="Wingdings" w:hint="default"/>
      </w:rPr>
    </w:lvl>
  </w:abstractNum>
  <w:abstractNum w:abstractNumId="10" w15:restartNumberingAfterBreak="0">
    <w:nsid w:val="62A116E5"/>
    <w:multiLevelType w:val="hybridMultilevel"/>
    <w:tmpl w:val="EC54D116"/>
    <w:lvl w:ilvl="0" w:tplc="F0FE096C">
      <w:start w:val="2"/>
      <w:numFmt w:val="bullet"/>
      <w:lvlText w:val="-"/>
      <w:lvlJc w:val="left"/>
      <w:pPr>
        <w:ind w:left="1068" w:hanging="360"/>
      </w:pPr>
      <w:rPr>
        <w:rFonts w:ascii="Times New Roman" w:eastAsia="Times New Roman"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11" w15:restartNumberingAfterBreak="0">
    <w:nsid w:val="68735282"/>
    <w:multiLevelType w:val="hybridMultilevel"/>
    <w:tmpl w:val="3468E6A0"/>
    <w:lvl w:ilvl="0" w:tplc="FFFFFFFF">
      <w:start w:val="1"/>
      <w:numFmt w:val="bullet"/>
      <w:lvlText w:val="–"/>
      <w:lvlJc w:val="left"/>
      <w:pPr>
        <w:ind w:left="1004" w:hanging="360"/>
      </w:pPr>
      <w:rPr>
        <w:rFonts w:ascii="Arial" w:hAnsi="Arial" w:hint="default"/>
      </w:rPr>
    </w:lvl>
    <w:lvl w:ilvl="1" w:tplc="FFFFFFFF" w:tentative="1">
      <w:start w:val="1"/>
      <w:numFmt w:val="bullet"/>
      <w:lvlText w:val="o"/>
      <w:lvlJc w:val="left"/>
      <w:pPr>
        <w:ind w:left="1724" w:hanging="360"/>
      </w:pPr>
      <w:rPr>
        <w:rFonts w:ascii="Courier New" w:hAnsi="Courier New" w:cs="Courier New" w:hint="default"/>
      </w:rPr>
    </w:lvl>
    <w:lvl w:ilvl="2" w:tplc="FFFFFFFF" w:tentative="1">
      <w:start w:val="1"/>
      <w:numFmt w:val="bullet"/>
      <w:lvlText w:val=""/>
      <w:lvlJc w:val="left"/>
      <w:pPr>
        <w:ind w:left="2444" w:hanging="360"/>
      </w:pPr>
      <w:rPr>
        <w:rFonts w:ascii="Wingdings" w:hAnsi="Wingdings" w:hint="default"/>
      </w:rPr>
    </w:lvl>
    <w:lvl w:ilvl="3" w:tplc="FFFFFFFF" w:tentative="1">
      <w:start w:val="1"/>
      <w:numFmt w:val="bullet"/>
      <w:lvlText w:val=""/>
      <w:lvlJc w:val="left"/>
      <w:pPr>
        <w:ind w:left="3164" w:hanging="360"/>
      </w:pPr>
      <w:rPr>
        <w:rFonts w:ascii="Symbol" w:hAnsi="Symbol" w:hint="default"/>
      </w:rPr>
    </w:lvl>
    <w:lvl w:ilvl="4" w:tplc="FFFFFFFF" w:tentative="1">
      <w:start w:val="1"/>
      <w:numFmt w:val="bullet"/>
      <w:lvlText w:val="o"/>
      <w:lvlJc w:val="left"/>
      <w:pPr>
        <w:ind w:left="3884" w:hanging="360"/>
      </w:pPr>
      <w:rPr>
        <w:rFonts w:ascii="Courier New" w:hAnsi="Courier New" w:cs="Courier New" w:hint="default"/>
      </w:rPr>
    </w:lvl>
    <w:lvl w:ilvl="5" w:tplc="FFFFFFFF" w:tentative="1">
      <w:start w:val="1"/>
      <w:numFmt w:val="bullet"/>
      <w:lvlText w:val=""/>
      <w:lvlJc w:val="left"/>
      <w:pPr>
        <w:ind w:left="4604" w:hanging="360"/>
      </w:pPr>
      <w:rPr>
        <w:rFonts w:ascii="Wingdings" w:hAnsi="Wingdings" w:hint="default"/>
      </w:rPr>
    </w:lvl>
    <w:lvl w:ilvl="6" w:tplc="FFFFFFFF" w:tentative="1">
      <w:start w:val="1"/>
      <w:numFmt w:val="bullet"/>
      <w:lvlText w:val=""/>
      <w:lvlJc w:val="left"/>
      <w:pPr>
        <w:ind w:left="5324" w:hanging="360"/>
      </w:pPr>
      <w:rPr>
        <w:rFonts w:ascii="Symbol" w:hAnsi="Symbol" w:hint="default"/>
      </w:rPr>
    </w:lvl>
    <w:lvl w:ilvl="7" w:tplc="FFFFFFFF" w:tentative="1">
      <w:start w:val="1"/>
      <w:numFmt w:val="bullet"/>
      <w:lvlText w:val="o"/>
      <w:lvlJc w:val="left"/>
      <w:pPr>
        <w:ind w:left="6044" w:hanging="360"/>
      </w:pPr>
      <w:rPr>
        <w:rFonts w:ascii="Courier New" w:hAnsi="Courier New" w:cs="Courier New" w:hint="default"/>
      </w:rPr>
    </w:lvl>
    <w:lvl w:ilvl="8" w:tplc="FFFFFFFF" w:tentative="1">
      <w:start w:val="1"/>
      <w:numFmt w:val="bullet"/>
      <w:lvlText w:val=""/>
      <w:lvlJc w:val="left"/>
      <w:pPr>
        <w:ind w:left="6764"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6"/>
  </w:num>
  <w:num w:numId="4">
    <w:abstractNumId w:val="2"/>
  </w:num>
  <w:num w:numId="5">
    <w:abstractNumId w:val="10"/>
  </w:num>
  <w:num w:numId="6">
    <w:abstractNumId w:val="4"/>
  </w:num>
  <w:num w:numId="7">
    <w:abstractNumId w:val="3"/>
  </w:num>
  <w:num w:numId="8">
    <w:abstractNumId w:val="11"/>
  </w:num>
  <w:num w:numId="9">
    <w:abstractNumId w:val="9"/>
  </w:num>
  <w:num w:numId="10">
    <w:abstractNumId w:val="5"/>
  </w:num>
  <w:num w:numId="11">
    <w:abstractNumId w:val="7"/>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ocumentProtection w:edit="readOnly" w:formatting="1" w:enforcement="1" w:cryptProviderType="rsaAES" w:cryptAlgorithmClass="hash" w:cryptAlgorithmType="typeAny" w:cryptAlgorithmSid="14" w:cryptSpinCount="100000" w:hash="rU0AMFOJvbB0MeKJ+1bdN8D1yrBhvW/3TXmKuQmRc/88JqhS09bWENDvfG5W4ew3cWqaKlAMuL48X9+KKJHiCA==" w:salt="+62FAhTODb2FSV8xDz1VrQ=="/>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5786"/>
    <w:rsid w:val="00002894"/>
    <w:rsid w:val="0000553E"/>
    <w:rsid w:val="000059B4"/>
    <w:rsid w:val="00006281"/>
    <w:rsid w:val="0000631B"/>
    <w:rsid w:val="00010A62"/>
    <w:rsid w:val="00014C40"/>
    <w:rsid w:val="000229DC"/>
    <w:rsid w:val="000260D3"/>
    <w:rsid w:val="00026C50"/>
    <w:rsid w:val="00027EE2"/>
    <w:rsid w:val="000314FD"/>
    <w:rsid w:val="00031DE9"/>
    <w:rsid w:val="00033DC0"/>
    <w:rsid w:val="00033FBB"/>
    <w:rsid w:val="00034FAC"/>
    <w:rsid w:val="00035BD7"/>
    <w:rsid w:val="00036796"/>
    <w:rsid w:val="0004097C"/>
    <w:rsid w:val="000409C9"/>
    <w:rsid w:val="00040FB4"/>
    <w:rsid w:val="00043F69"/>
    <w:rsid w:val="0004711D"/>
    <w:rsid w:val="00047163"/>
    <w:rsid w:val="00047619"/>
    <w:rsid w:val="00050209"/>
    <w:rsid w:val="0005190F"/>
    <w:rsid w:val="00052DEE"/>
    <w:rsid w:val="00054034"/>
    <w:rsid w:val="00054602"/>
    <w:rsid w:val="00054B36"/>
    <w:rsid w:val="00057430"/>
    <w:rsid w:val="00060896"/>
    <w:rsid w:val="000611DF"/>
    <w:rsid w:val="00062343"/>
    <w:rsid w:val="00062A10"/>
    <w:rsid w:val="00062A8A"/>
    <w:rsid w:val="00063DA8"/>
    <w:rsid w:val="00066E74"/>
    <w:rsid w:val="00071C56"/>
    <w:rsid w:val="00072A80"/>
    <w:rsid w:val="00072FA4"/>
    <w:rsid w:val="00077CB8"/>
    <w:rsid w:val="00077F34"/>
    <w:rsid w:val="00082CB4"/>
    <w:rsid w:val="00083070"/>
    <w:rsid w:val="00083F80"/>
    <w:rsid w:val="00084C97"/>
    <w:rsid w:val="00085EDA"/>
    <w:rsid w:val="00086D95"/>
    <w:rsid w:val="00087543"/>
    <w:rsid w:val="00093425"/>
    <w:rsid w:val="00093B17"/>
    <w:rsid w:val="00096F90"/>
    <w:rsid w:val="000A3207"/>
    <w:rsid w:val="000A5A74"/>
    <w:rsid w:val="000A5B7D"/>
    <w:rsid w:val="000A65C7"/>
    <w:rsid w:val="000A7437"/>
    <w:rsid w:val="000B11FB"/>
    <w:rsid w:val="000B6668"/>
    <w:rsid w:val="000C0CB1"/>
    <w:rsid w:val="000C2E6B"/>
    <w:rsid w:val="000C694E"/>
    <w:rsid w:val="000D1363"/>
    <w:rsid w:val="000D3B0E"/>
    <w:rsid w:val="000D457A"/>
    <w:rsid w:val="000E0EFC"/>
    <w:rsid w:val="000F1B89"/>
    <w:rsid w:val="000F257E"/>
    <w:rsid w:val="000F41B2"/>
    <w:rsid w:val="000F4397"/>
    <w:rsid w:val="000F55B2"/>
    <w:rsid w:val="00100F26"/>
    <w:rsid w:val="00101605"/>
    <w:rsid w:val="0010448D"/>
    <w:rsid w:val="00107850"/>
    <w:rsid w:val="00114BB4"/>
    <w:rsid w:val="00114FC4"/>
    <w:rsid w:val="001205C0"/>
    <w:rsid w:val="00120AB4"/>
    <w:rsid w:val="00121E10"/>
    <w:rsid w:val="00122663"/>
    <w:rsid w:val="00122D29"/>
    <w:rsid w:val="001230B5"/>
    <w:rsid w:val="00123290"/>
    <w:rsid w:val="00123556"/>
    <w:rsid w:val="00123C29"/>
    <w:rsid w:val="001246FC"/>
    <w:rsid w:val="00125A82"/>
    <w:rsid w:val="00125B36"/>
    <w:rsid w:val="0013361F"/>
    <w:rsid w:val="00133B99"/>
    <w:rsid w:val="00134071"/>
    <w:rsid w:val="001344D0"/>
    <w:rsid w:val="001409CE"/>
    <w:rsid w:val="00140A7A"/>
    <w:rsid w:val="00142041"/>
    <w:rsid w:val="00142511"/>
    <w:rsid w:val="00142E81"/>
    <w:rsid w:val="001463E7"/>
    <w:rsid w:val="00146A6F"/>
    <w:rsid w:val="00146A88"/>
    <w:rsid w:val="00146FC1"/>
    <w:rsid w:val="00147AA3"/>
    <w:rsid w:val="00147B06"/>
    <w:rsid w:val="0015090E"/>
    <w:rsid w:val="00152E92"/>
    <w:rsid w:val="00153B90"/>
    <w:rsid w:val="001648A5"/>
    <w:rsid w:val="00164EE4"/>
    <w:rsid w:val="00165701"/>
    <w:rsid w:val="00166192"/>
    <w:rsid w:val="00167AEA"/>
    <w:rsid w:val="00173100"/>
    <w:rsid w:val="00173EBF"/>
    <w:rsid w:val="00174054"/>
    <w:rsid w:val="00176E63"/>
    <w:rsid w:val="00182586"/>
    <w:rsid w:val="0018328E"/>
    <w:rsid w:val="00184620"/>
    <w:rsid w:val="0018674B"/>
    <w:rsid w:val="001870C0"/>
    <w:rsid w:val="00190A36"/>
    <w:rsid w:val="0019322B"/>
    <w:rsid w:val="0019431D"/>
    <w:rsid w:val="00194BC5"/>
    <w:rsid w:val="00196EAE"/>
    <w:rsid w:val="00197355"/>
    <w:rsid w:val="00197A14"/>
    <w:rsid w:val="001A0F17"/>
    <w:rsid w:val="001A1342"/>
    <w:rsid w:val="001A195F"/>
    <w:rsid w:val="001A7FDB"/>
    <w:rsid w:val="001B1A64"/>
    <w:rsid w:val="001B1DBD"/>
    <w:rsid w:val="001B2DF1"/>
    <w:rsid w:val="001B3FBF"/>
    <w:rsid w:val="001B588C"/>
    <w:rsid w:val="001B5C1F"/>
    <w:rsid w:val="001B6711"/>
    <w:rsid w:val="001C487A"/>
    <w:rsid w:val="001C5DB5"/>
    <w:rsid w:val="001C6D63"/>
    <w:rsid w:val="001C7067"/>
    <w:rsid w:val="001D0BCF"/>
    <w:rsid w:val="001D2F9D"/>
    <w:rsid w:val="001D5716"/>
    <w:rsid w:val="001D674D"/>
    <w:rsid w:val="001D7E2D"/>
    <w:rsid w:val="001E0BE9"/>
    <w:rsid w:val="001F0333"/>
    <w:rsid w:val="001F06A5"/>
    <w:rsid w:val="001F4226"/>
    <w:rsid w:val="001F5D50"/>
    <w:rsid w:val="001F6276"/>
    <w:rsid w:val="001F7420"/>
    <w:rsid w:val="002056D5"/>
    <w:rsid w:val="00206624"/>
    <w:rsid w:val="00207CFE"/>
    <w:rsid w:val="00207ED1"/>
    <w:rsid w:val="00212187"/>
    <w:rsid w:val="0021238A"/>
    <w:rsid w:val="002136EB"/>
    <w:rsid w:val="002138D0"/>
    <w:rsid w:val="00213F5D"/>
    <w:rsid w:val="002179FD"/>
    <w:rsid w:val="002209B8"/>
    <w:rsid w:val="002224EF"/>
    <w:rsid w:val="00227C47"/>
    <w:rsid w:val="00231E36"/>
    <w:rsid w:val="00232C58"/>
    <w:rsid w:val="0024130D"/>
    <w:rsid w:val="002419AD"/>
    <w:rsid w:val="00241CE2"/>
    <w:rsid w:val="002423F1"/>
    <w:rsid w:val="00250613"/>
    <w:rsid w:val="002506D6"/>
    <w:rsid w:val="00253C43"/>
    <w:rsid w:val="00255B9B"/>
    <w:rsid w:val="0025668A"/>
    <w:rsid w:val="00261E22"/>
    <w:rsid w:val="00264648"/>
    <w:rsid w:val="00266E5D"/>
    <w:rsid w:val="00271350"/>
    <w:rsid w:val="00272345"/>
    <w:rsid w:val="00281D21"/>
    <w:rsid w:val="002822E2"/>
    <w:rsid w:val="002823AF"/>
    <w:rsid w:val="002878A3"/>
    <w:rsid w:val="0029095D"/>
    <w:rsid w:val="00292098"/>
    <w:rsid w:val="002922BE"/>
    <w:rsid w:val="00294042"/>
    <w:rsid w:val="00294553"/>
    <w:rsid w:val="0029507E"/>
    <w:rsid w:val="002A4E75"/>
    <w:rsid w:val="002A65C4"/>
    <w:rsid w:val="002B062F"/>
    <w:rsid w:val="002B0A99"/>
    <w:rsid w:val="002B6E49"/>
    <w:rsid w:val="002C1255"/>
    <w:rsid w:val="002C1636"/>
    <w:rsid w:val="002C1B3E"/>
    <w:rsid w:val="002C388B"/>
    <w:rsid w:val="002C38DE"/>
    <w:rsid w:val="002C4197"/>
    <w:rsid w:val="002C49FA"/>
    <w:rsid w:val="002C4F7B"/>
    <w:rsid w:val="002C4F8E"/>
    <w:rsid w:val="002C5788"/>
    <w:rsid w:val="002C60BA"/>
    <w:rsid w:val="002C68F5"/>
    <w:rsid w:val="002C6CC2"/>
    <w:rsid w:val="002D0022"/>
    <w:rsid w:val="002D345C"/>
    <w:rsid w:val="002D36B8"/>
    <w:rsid w:val="002D5BF0"/>
    <w:rsid w:val="002D5F6C"/>
    <w:rsid w:val="002E60B0"/>
    <w:rsid w:val="002F1375"/>
    <w:rsid w:val="002F1E44"/>
    <w:rsid w:val="002F1EB2"/>
    <w:rsid w:val="002F273A"/>
    <w:rsid w:val="002F6CC2"/>
    <w:rsid w:val="0030726A"/>
    <w:rsid w:val="0030759A"/>
    <w:rsid w:val="00307CFB"/>
    <w:rsid w:val="003113DB"/>
    <w:rsid w:val="00312376"/>
    <w:rsid w:val="00312ABA"/>
    <w:rsid w:val="00322FD1"/>
    <w:rsid w:val="00326FC6"/>
    <w:rsid w:val="0033213F"/>
    <w:rsid w:val="00332342"/>
    <w:rsid w:val="00333AD2"/>
    <w:rsid w:val="00334BBD"/>
    <w:rsid w:val="00334E48"/>
    <w:rsid w:val="00335671"/>
    <w:rsid w:val="00335D00"/>
    <w:rsid w:val="003372C0"/>
    <w:rsid w:val="00340344"/>
    <w:rsid w:val="003409A5"/>
    <w:rsid w:val="00342458"/>
    <w:rsid w:val="00343307"/>
    <w:rsid w:val="00343A4A"/>
    <w:rsid w:val="0034407C"/>
    <w:rsid w:val="00345604"/>
    <w:rsid w:val="0034648A"/>
    <w:rsid w:val="00353A62"/>
    <w:rsid w:val="0035430E"/>
    <w:rsid w:val="00356A78"/>
    <w:rsid w:val="003639A2"/>
    <w:rsid w:val="00363F92"/>
    <w:rsid w:val="0036423F"/>
    <w:rsid w:val="00367FAA"/>
    <w:rsid w:val="003714BC"/>
    <w:rsid w:val="003718D3"/>
    <w:rsid w:val="00374F4B"/>
    <w:rsid w:val="00375B47"/>
    <w:rsid w:val="00377074"/>
    <w:rsid w:val="003811F7"/>
    <w:rsid w:val="00387909"/>
    <w:rsid w:val="00390AFC"/>
    <w:rsid w:val="00393DA3"/>
    <w:rsid w:val="00396E63"/>
    <w:rsid w:val="003A3005"/>
    <w:rsid w:val="003B01FD"/>
    <w:rsid w:val="003B0FA4"/>
    <w:rsid w:val="003B4199"/>
    <w:rsid w:val="003C1894"/>
    <w:rsid w:val="003C3079"/>
    <w:rsid w:val="003C32D8"/>
    <w:rsid w:val="003C5B4A"/>
    <w:rsid w:val="003C6B29"/>
    <w:rsid w:val="003D0415"/>
    <w:rsid w:val="003D22AB"/>
    <w:rsid w:val="003D273F"/>
    <w:rsid w:val="003D797B"/>
    <w:rsid w:val="003E3622"/>
    <w:rsid w:val="003E4008"/>
    <w:rsid w:val="003E50AD"/>
    <w:rsid w:val="003E6658"/>
    <w:rsid w:val="003E6721"/>
    <w:rsid w:val="003F1088"/>
    <w:rsid w:val="003F1B16"/>
    <w:rsid w:val="003F2C6B"/>
    <w:rsid w:val="003F2D00"/>
    <w:rsid w:val="003F31BB"/>
    <w:rsid w:val="0040017A"/>
    <w:rsid w:val="004023F0"/>
    <w:rsid w:val="00402A2B"/>
    <w:rsid w:val="004063D7"/>
    <w:rsid w:val="0040772C"/>
    <w:rsid w:val="004101F5"/>
    <w:rsid w:val="00411772"/>
    <w:rsid w:val="0041530A"/>
    <w:rsid w:val="0041568D"/>
    <w:rsid w:val="00420FA9"/>
    <w:rsid w:val="00421D70"/>
    <w:rsid w:val="00422022"/>
    <w:rsid w:val="00426306"/>
    <w:rsid w:val="00432B7D"/>
    <w:rsid w:val="00435129"/>
    <w:rsid w:val="004360B9"/>
    <w:rsid w:val="00436315"/>
    <w:rsid w:val="004429B5"/>
    <w:rsid w:val="00442C8E"/>
    <w:rsid w:val="004461D6"/>
    <w:rsid w:val="00446838"/>
    <w:rsid w:val="00446C6A"/>
    <w:rsid w:val="00455015"/>
    <w:rsid w:val="00456C0C"/>
    <w:rsid w:val="00456CD8"/>
    <w:rsid w:val="00460D5D"/>
    <w:rsid w:val="00460FF9"/>
    <w:rsid w:val="00461E75"/>
    <w:rsid w:val="004643FF"/>
    <w:rsid w:val="0046441E"/>
    <w:rsid w:val="0046540D"/>
    <w:rsid w:val="00470ECF"/>
    <w:rsid w:val="0047179A"/>
    <w:rsid w:val="00471C91"/>
    <w:rsid w:val="00475D40"/>
    <w:rsid w:val="00483025"/>
    <w:rsid w:val="0048475F"/>
    <w:rsid w:val="00490874"/>
    <w:rsid w:val="0049439F"/>
    <w:rsid w:val="004952FC"/>
    <w:rsid w:val="00496414"/>
    <w:rsid w:val="00496718"/>
    <w:rsid w:val="004971A0"/>
    <w:rsid w:val="004A086F"/>
    <w:rsid w:val="004A22F7"/>
    <w:rsid w:val="004A3704"/>
    <w:rsid w:val="004B22CA"/>
    <w:rsid w:val="004B465C"/>
    <w:rsid w:val="004B552C"/>
    <w:rsid w:val="004B588D"/>
    <w:rsid w:val="004B6798"/>
    <w:rsid w:val="004B7597"/>
    <w:rsid w:val="004C010A"/>
    <w:rsid w:val="004C18C0"/>
    <w:rsid w:val="004C44B7"/>
    <w:rsid w:val="004C6723"/>
    <w:rsid w:val="004D5C41"/>
    <w:rsid w:val="004D6130"/>
    <w:rsid w:val="004E1001"/>
    <w:rsid w:val="004E181D"/>
    <w:rsid w:val="004E2D29"/>
    <w:rsid w:val="004E43DD"/>
    <w:rsid w:val="004F222F"/>
    <w:rsid w:val="004F3A41"/>
    <w:rsid w:val="004F3B0C"/>
    <w:rsid w:val="004F504F"/>
    <w:rsid w:val="004F5C6B"/>
    <w:rsid w:val="004F7A8B"/>
    <w:rsid w:val="0050079F"/>
    <w:rsid w:val="0050238E"/>
    <w:rsid w:val="005063F6"/>
    <w:rsid w:val="00506CCE"/>
    <w:rsid w:val="00510FA2"/>
    <w:rsid w:val="005125F0"/>
    <w:rsid w:val="005147F6"/>
    <w:rsid w:val="0052166C"/>
    <w:rsid w:val="005241B5"/>
    <w:rsid w:val="00524841"/>
    <w:rsid w:val="00524A25"/>
    <w:rsid w:val="005256D3"/>
    <w:rsid w:val="005263CE"/>
    <w:rsid w:val="005269DD"/>
    <w:rsid w:val="005304D0"/>
    <w:rsid w:val="005324DB"/>
    <w:rsid w:val="00533F41"/>
    <w:rsid w:val="00534266"/>
    <w:rsid w:val="00542259"/>
    <w:rsid w:val="00542297"/>
    <w:rsid w:val="00542A9F"/>
    <w:rsid w:val="00542ACF"/>
    <w:rsid w:val="00544272"/>
    <w:rsid w:val="005453A8"/>
    <w:rsid w:val="005534BA"/>
    <w:rsid w:val="00553DFE"/>
    <w:rsid w:val="0055489A"/>
    <w:rsid w:val="00555D61"/>
    <w:rsid w:val="00557E77"/>
    <w:rsid w:val="00560235"/>
    <w:rsid w:val="00561B2D"/>
    <w:rsid w:val="00571ADC"/>
    <w:rsid w:val="00571C4B"/>
    <w:rsid w:val="00574134"/>
    <w:rsid w:val="005741E4"/>
    <w:rsid w:val="00575B93"/>
    <w:rsid w:val="00575E02"/>
    <w:rsid w:val="00576D15"/>
    <w:rsid w:val="005801BE"/>
    <w:rsid w:val="00580FF5"/>
    <w:rsid w:val="00581924"/>
    <w:rsid w:val="005836D9"/>
    <w:rsid w:val="005919B2"/>
    <w:rsid w:val="00591CCA"/>
    <w:rsid w:val="00592182"/>
    <w:rsid w:val="00593188"/>
    <w:rsid w:val="00593919"/>
    <w:rsid w:val="00593994"/>
    <w:rsid w:val="00593F81"/>
    <w:rsid w:val="00595696"/>
    <w:rsid w:val="005A1B79"/>
    <w:rsid w:val="005A1EED"/>
    <w:rsid w:val="005A365A"/>
    <w:rsid w:val="005B0A69"/>
    <w:rsid w:val="005B1915"/>
    <w:rsid w:val="005B55AB"/>
    <w:rsid w:val="005B62EE"/>
    <w:rsid w:val="005B6790"/>
    <w:rsid w:val="005C3177"/>
    <w:rsid w:val="005C3F8B"/>
    <w:rsid w:val="005C6184"/>
    <w:rsid w:val="005C66C2"/>
    <w:rsid w:val="005D10D3"/>
    <w:rsid w:val="005D1BB2"/>
    <w:rsid w:val="005D2BDA"/>
    <w:rsid w:val="005D2C34"/>
    <w:rsid w:val="005D3D8A"/>
    <w:rsid w:val="005D405D"/>
    <w:rsid w:val="005D6911"/>
    <w:rsid w:val="005D7BE9"/>
    <w:rsid w:val="005E3D64"/>
    <w:rsid w:val="005E5509"/>
    <w:rsid w:val="005E58D5"/>
    <w:rsid w:val="005E65E0"/>
    <w:rsid w:val="005F0A3A"/>
    <w:rsid w:val="005F2C2E"/>
    <w:rsid w:val="005F3A33"/>
    <w:rsid w:val="005F3DD1"/>
    <w:rsid w:val="005F7B3D"/>
    <w:rsid w:val="0060569E"/>
    <w:rsid w:val="00607131"/>
    <w:rsid w:val="006123BB"/>
    <w:rsid w:val="00612FC1"/>
    <w:rsid w:val="006151D7"/>
    <w:rsid w:val="00615472"/>
    <w:rsid w:val="00615978"/>
    <w:rsid w:val="00617E83"/>
    <w:rsid w:val="006206A6"/>
    <w:rsid w:val="006222FF"/>
    <w:rsid w:val="00624383"/>
    <w:rsid w:val="006249FA"/>
    <w:rsid w:val="00625E2E"/>
    <w:rsid w:val="00626CB9"/>
    <w:rsid w:val="00626E4A"/>
    <w:rsid w:val="00627A28"/>
    <w:rsid w:val="00630417"/>
    <w:rsid w:val="00630673"/>
    <w:rsid w:val="00633952"/>
    <w:rsid w:val="00633AA1"/>
    <w:rsid w:val="00634D40"/>
    <w:rsid w:val="0063596F"/>
    <w:rsid w:val="0064142D"/>
    <w:rsid w:val="00641CFD"/>
    <w:rsid w:val="00641EF5"/>
    <w:rsid w:val="006427DE"/>
    <w:rsid w:val="006428A0"/>
    <w:rsid w:val="00651E9C"/>
    <w:rsid w:val="006555CC"/>
    <w:rsid w:val="0065699E"/>
    <w:rsid w:val="006579DD"/>
    <w:rsid w:val="006625E7"/>
    <w:rsid w:val="00663222"/>
    <w:rsid w:val="00663CE9"/>
    <w:rsid w:val="00664F93"/>
    <w:rsid w:val="00667A12"/>
    <w:rsid w:val="00667C72"/>
    <w:rsid w:val="006749C9"/>
    <w:rsid w:val="00676AF4"/>
    <w:rsid w:val="006808D3"/>
    <w:rsid w:val="00680F32"/>
    <w:rsid w:val="00681C9A"/>
    <w:rsid w:val="0068387E"/>
    <w:rsid w:val="0068446D"/>
    <w:rsid w:val="00684A1A"/>
    <w:rsid w:val="00685786"/>
    <w:rsid w:val="006874C0"/>
    <w:rsid w:val="00687918"/>
    <w:rsid w:val="00687929"/>
    <w:rsid w:val="00693965"/>
    <w:rsid w:val="00696E93"/>
    <w:rsid w:val="006A1D47"/>
    <w:rsid w:val="006A3140"/>
    <w:rsid w:val="006A4570"/>
    <w:rsid w:val="006B37E9"/>
    <w:rsid w:val="006B568D"/>
    <w:rsid w:val="006B64D0"/>
    <w:rsid w:val="006C1933"/>
    <w:rsid w:val="006C2EF3"/>
    <w:rsid w:val="006C4672"/>
    <w:rsid w:val="006C4840"/>
    <w:rsid w:val="006C6565"/>
    <w:rsid w:val="006C72CC"/>
    <w:rsid w:val="006D72F7"/>
    <w:rsid w:val="006D7B38"/>
    <w:rsid w:val="006D7B6F"/>
    <w:rsid w:val="006E3425"/>
    <w:rsid w:val="006E3F68"/>
    <w:rsid w:val="006E6AC4"/>
    <w:rsid w:val="006F2BBA"/>
    <w:rsid w:val="006F2FAD"/>
    <w:rsid w:val="006F3259"/>
    <w:rsid w:val="006F3EFF"/>
    <w:rsid w:val="006F713E"/>
    <w:rsid w:val="00705035"/>
    <w:rsid w:val="007101F6"/>
    <w:rsid w:val="0071736A"/>
    <w:rsid w:val="00725EEE"/>
    <w:rsid w:val="007271C4"/>
    <w:rsid w:val="00731414"/>
    <w:rsid w:val="00741639"/>
    <w:rsid w:val="0074220A"/>
    <w:rsid w:val="007427E7"/>
    <w:rsid w:val="00742C48"/>
    <w:rsid w:val="00742D72"/>
    <w:rsid w:val="007471F3"/>
    <w:rsid w:val="007500A2"/>
    <w:rsid w:val="00750BC4"/>
    <w:rsid w:val="00755E31"/>
    <w:rsid w:val="00756005"/>
    <w:rsid w:val="00756E77"/>
    <w:rsid w:val="0075737A"/>
    <w:rsid w:val="0075757E"/>
    <w:rsid w:val="00760C6F"/>
    <w:rsid w:val="00761544"/>
    <w:rsid w:val="0076179A"/>
    <w:rsid w:val="00764477"/>
    <w:rsid w:val="007655AD"/>
    <w:rsid w:val="00767F3D"/>
    <w:rsid w:val="0077293B"/>
    <w:rsid w:val="00772C60"/>
    <w:rsid w:val="007740EE"/>
    <w:rsid w:val="007779AB"/>
    <w:rsid w:val="0078064A"/>
    <w:rsid w:val="00780B49"/>
    <w:rsid w:val="007832ED"/>
    <w:rsid w:val="00783465"/>
    <w:rsid w:val="00784056"/>
    <w:rsid w:val="00786144"/>
    <w:rsid w:val="0079043E"/>
    <w:rsid w:val="0079200D"/>
    <w:rsid w:val="0079357F"/>
    <w:rsid w:val="0079455E"/>
    <w:rsid w:val="007A0255"/>
    <w:rsid w:val="007A41A2"/>
    <w:rsid w:val="007A4932"/>
    <w:rsid w:val="007A5C42"/>
    <w:rsid w:val="007A6043"/>
    <w:rsid w:val="007A6C2C"/>
    <w:rsid w:val="007B168C"/>
    <w:rsid w:val="007B2526"/>
    <w:rsid w:val="007B2F98"/>
    <w:rsid w:val="007B42BE"/>
    <w:rsid w:val="007B545F"/>
    <w:rsid w:val="007B682C"/>
    <w:rsid w:val="007B6D92"/>
    <w:rsid w:val="007C0EB9"/>
    <w:rsid w:val="007C37EF"/>
    <w:rsid w:val="007C6BD5"/>
    <w:rsid w:val="007D0138"/>
    <w:rsid w:val="007D0CCB"/>
    <w:rsid w:val="007D3BAD"/>
    <w:rsid w:val="007D4960"/>
    <w:rsid w:val="007D5D5A"/>
    <w:rsid w:val="007E013D"/>
    <w:rsid w:val="007E4070"/>
    <w:rsid w:val="007E778B"/>
    <w:rsid w:val="007F1532"/>
    <w:rsid w:val="007F448A"/>
    <w:rsid w:val="007F47D8"/>
    <w:rsid w:val="007F615A"/>
    <w:rsid w:val="007F7637"/>
    <w:rsid w:val="007F7980"/>
    <w:rsid w:val="00800B2F"/>
    <w:rsid w:val="008024AB"/>
    <w:rsid w:val="00802719"/>
    <w:rsid w:val="00802D8D"/>
    <w:rsid w:val="00802EF6"/>
    <w:rsid w:val="00803611"/>
    <w:rsid w:val="0080490C"/>
    <w:rsid w:val="0080679A"/>
    <w:rsid w:val="00807440"/>
    <w:rsid w:val="0080791B"/>
    <w:rsid w:val="00814EB3"/>
    <w:rsid w:val="0081501F"/>
    <w:rsid w:val="0081533A"/>
    <w:rsid w:val="00821956"/>
    <w:rsid w:val="00822DE3"/>
    <w:rsid w:val="00822FE3"/>
    <w:rsid w:val="008231F4"/>
    <w:rsid w:val="00824E34"/>
    <w:rsid w:val="00834A67"/>
    <w:rsid w:val="0083639D"/>
    <w:rsid w:val="00840918"/>
    <w:rsid w:val="00840E5E"/>
    <w:rsid w:val="008417DA"/>
    <w:rsid w:val="0084182A"/>
    <w:rsid w:val="008428C7"/>
    <w:rsid w:val="008435D7"/>
    <w:rsid w:val="00844375"/>
    <w:rsid w:val="00847CAD"/>
    <w:rsid w:val="008504F8"/>
    <w:rsid w:val="00854010"/>
    <w:rsid w:val="00854F20"/>
    <w:rsid w:val="00857C99"/>
    <w:rsid w:val="008614E5"/>
    <w:rsid w:val="00863050"/>
    <w:rsid w:val="00866D96"/>
    <w:rsid w:val="00873E0A"/>
    <w:rsid w:val="00874DB0"/>
    <w:rsid w:val="0087770F"/>
    <w:rsid w:val="00881BF9"/>
    <w:rsid w:val="00882BC7"/>
    <w:rsid w:val="0088389E"/>
    <w:rsid w:val="00884C19"/>
    <w:rsid w:val="008870F6"/>
    <w:rsid w:val="0089257D"/>
    <w:rsid w:val="0089354E"/>
    <w:rsid w:val="00893B16"/>
    <w:rsid w:val="00895A9E"/>
    <w:rsid w:val="008A1499"/>
    <w:rsid w:val="008A1AB2"/>
    <w:rsid w:val="008A2D4A"/>
    <w:rsid w:val="008A4F45"/>
    <w:rsid w:val="008A7B67"/>
    <w:rsid w:val="008A7D12"/>
    <w:rsid w:val="008A7FB8"/>
    <w:rsid w:val="008B5DAD"/>
    <w:rsid w:val="008B757B"/>
    <w:rsid w:val="008C0353"/>
    <w:rsid w:val="008C09A9"/>
    <w:rsid w:val="008C30F5"/>
    <w:rsid w:val="008C4111"/>
    <w:rsid w:val="008C4A63"/>
    <w:rsid w:val="008C59BF"/>
    <w:rsid w:val="008C69F4"/>
    <w:rsid w:val="008C7E7C"/>
    <w:rsid w:val="008D09B8"/>
    <w:rsid w:val="008D2F88"/>
    <w:rsid w:val="008D4C52"/>
    <w:rsid w:val="008D5787"/>
    <w:rsid w:val="008D64A6"/>
    <w:rsid w:val="008E4531"/>
    <w:rsid w:val="008E662A"/>
    <w:rsid w:val="008E7DE7"/>
    <w:rsid w:val="008F0186"/>
    <w:rsid w:val="008F6D4A"/>
    <w:rsid w:val="008F6E31"/>
    <w:rsid w:val="00901E8A"/>
    <w:rsid w:val="0090221C"/>
    <w:rsid w:val="009026D3"/>
    <w:rsid w:val="009032C8"/>
    <w:rsid w:val="00904822"/>
    <w:rsid w:val="00906484"/>
    <w:rsid w:val="00906FD4"/>
    <w:rsid w:val="0091347E"/>
    <w:rsid w:val="009144F0"/>
    <w:rsid w:val="00916C45"/>
    <w:rsid w:val="00920E2C"/>
    <w:rsid w:val="009215B2"/>
    <w:rsid w:val="00922081"/>
    <w:rsid w:val="0092675B"/>
    <w:rsid w:val="00927E89"/>
    <w:rsid w:val="00932604"/>
    <w:rsid w:val="0094186E"/>
    <w:rsid w:val="00943FDF"/>
    <w:rsid w:val="00944B0F"/>
    <w:rsid w:val="00947D2B"/>
    <w:rsid w:val="009507D1"/>
    <w:rsid w:val="00951BE7"/>
    <w:rsid w:val="00952B5A"/>
    <w:rsid w:val="00954044"/>
    <w:rsid w:val="00954F2B"/>
    <w:rsid w:val="009579CA"/>
    <w:rsid w:val="00961531"/>
    <w:rsid w:val="00966A4E"/>
    <w:rsid w:val="009708C1"/>
    <w:rsid w:val="00971277"/>
    <w:rsid w:val="00977252"/>
    <w:rsid w:val="009809B3"/>
    <w:rsid w:val="0098342E"/>
    <w:rsid w:val="00983EC6"/>
    <w:rsid w:val="009847F0"/>
    <w:rsid w:val="00987F1F"/>
    <w:rsid w:val="0099161E"/>
    <w:rsid w:val="009918F9"/>
    <w:rsid w:val="00995D92"/>
    <w:rsid w:val="009965B3"/>
    <w:rsid w:val="00997D67"/>
    <w:rsid w:val="009A1ABF"/>
    <w:rsid w:val="009A4014"/>
    <w:rsid w:val="009B002B"/>
    <w:rsid w:val="009B50FF"/>
    <w:rsid w:val="009B5859"/>
    <w:rsid w:val="009B7A83"/>
    <w:rsid w:val="009C0967"/>
    <w:rsid w:val="009C152C"/>
    <w:rsid w:val="009C23B0"/>
    <w:rsid w:val="009C6203"/>
    <w:rsid w:val="009C6544"/>
    <w:rsid w:val="009D1AFB"/>
    <w:rsid w:val="009D5E6D"/>
    <w:rsid w:val="009D771F"/>
    <w:rsid w:val="009D7863"/>
    <w:rsid w:val="009F0B37"/>
    <w:rsid w:val="009F150D"/>
    <w:rsid w:val="009F1E39"/>
    <w:rsid w:val="009F30D2"/>
    <w:rsid w:val="009F3C8B"/>
    <w:rsid w:val="009F51CC"/>
    <w:rsid w:val="009F5F19"/>
    <w:rsid w:val="009F7A49"/>
    <w:rsid w:val="00A00C08"/>
    <w:rsid w:val="00A01C52"/>
    <w:rsid w:val="00A0243F"/>
    <w:rsid w:val="00A0257B"/>
    <w:rsid w:val="00A039AA"/>
    <w:rsid w:val="00A04D02"/>
    <w:rsid w:val="00A04FFA"/>
    <w:rsid w:val="00A06920"/>
    <w:rsid w:val="00A1096E"/>
    <w:rsid w:val="00A17176"/>
    <w:rsid w:val="00A210BC"/>
    <w:rsid w:val="00A26ACA"/>
    <w:rsid w:val="00A33581"/>
    <w:rsid w:val="00A34110"/>
    <w:rsid w:val="00A34E8E"/>
    <w:rsid w:val="00A35018"/>
    <w:rsid w:val="00A35CB9"/>
    <w:rsid w:val="00A45C3D"/>
    <w:rsid w:val="00A46B86"/>
    <w:rsid w:val="00A4721A"/>
    <w:rsid w:val="00A476F9"/>
    <w:rsid w:val="00A5385A"/>
    <w:rsid w:val="00A54EA9"/>
    <w:rsid w:val="00A605CA"/>
    <w:rsid w:val="00A60BB4"/>
    <w:rsid w:val="00A6200F"/>
    <w:rsid w:val="00A62B3E"/>
    <w:rsid w:val="00A67E26"/>
    <w:rsid w:val="00A726C8"/>
    <w:rsid w:val="00A74449"/>
    <w:rsid w:val="00A74700"/>
    <w:rsid w:val="00A75D6F"/>
    <w:rsid w:val="00A77DCD"/>
    <w:rsid w:val="00A82F25"/>
    <w:rsid w:val="00A84AD6"/>
    <w:rsid w:val="00A85571"/>
    <w:rsid w:val="00A86C98"/>
    <w:rsid w:val="00A903A7"/>
    <w:rsid w:val="00A93882"/>
    <w:rsid w:val="00A95107"/>
    <w:rsid w:val="00AA2506"/>
    <w:rsid w:val="00AA2531"/>
    <w:rsid w:val="00AA461F"/>
    <w:rsid w:val="00AA5579"/>
    <w:rsid w:val="00AA584E"/>
    <w:rsid w:val="00AA786E"/>
    <w:rsid w:val="00AB4323"/>
    <w:rsid w:val="00AB4BD6"/>
    <w:rsid w:val="00AB51B0"/>
    <w:rsid w:val="00AB59DA"/>
    <w:rsid w:val="00AB5BE7"/>
    <w:rsid w:val="00AC1FF0"/>
    <w:rsid w:val="00AC26F5"/>
    <w:rsid w:val="00AC2D1D"/>
    <w:rsid w:val="00AC76C7"/>
    <w:rsid w:val="00AC7CC1"/>
    <w:rsid w:val="00AD16F3"/>
    <w:rsid w:val="00AD200C"/>
    <w:rsid w:val="00AD481D"/>
    <w:rsid w:val="00AD57B6"/>
    <w:rsid w:val="00AD696D"/>
    <w:rsid w:val="00AD7770"/>
    <w:rsid w:val="00AE1150"/>
    <w:rsid w:val="00AE3B93"/>
    <w:rsid w:val="00AE3FB0"/>
    <w:rsid w:val="00AE6CB5"/>
    <w:rsid w:val="00AF0422"/>
    <w:rsid w:val="00AF1305"/>
    <w:rsid w:val="00AF4FC9"/>
    <w:rsid w:val="00AF634C"/>
    <w:rsid w:val="00B01835"/>
    <w:rsid w:val="00B03116"/>
    <w:rsid w:val="00B03775"/>
    <w:rsid w:val="00B038C0"/>
    <w:rsid w:val="00B06C86"/>
    <w:rsid w:val="00B10143"/>
    <w:rsid w:val="00B10E5D"/>
    <w:rsid w:val="00B11EAF"/>
    <w:rsid w:val="00B15D56"/>
    <w:rsid w:val="00B167EB"/>
    <w:rsid w:val="00B202E3"/>
    <w:rsid w:val="00B208B7"/>
    <w:rsid w:val="00B219E1"/>
    <w:rsid w:val="00B2295B"/>
    <w:rsid w:val="00B3032A"/>
    <w:rsid w:val="00B3130C"/>
    <w:rsid w:val="00B31FE1"/>
    <w:rsid w:val="00B32F26"/>
    <w:rsid w:val="00B34B0E"/>
    <w:rsid w:val="00B36748"/>
    <w:rsid w:val="00B433AC"/>
    <w:rsid w:val="00B4408C"/>
    <w:rsid w:val="00B4490D"/>
    <w:rsid w:val="00B50DED"/>
    <w:rsid w:val="00B611CB"/>
    <w:rsid w:val="00B635CD"/>
    <w:rsid w:val="00B64731"/>
    <w:rsid w:val="00B649A7"/>
    <w:rsid w:val="00B64B7D"/>
    <w:rsid w:val="00B70FD1"/>
    <w:rsid w:val="00B71324"/>
    <w:rsid w:val="00B726FB"/>
    <w:rsid w:val="00B77746"/>
    <w:rsid w:val="00B77CCC"/>
    <w:rsid w:val="00B84046"/>
    <w:rsid w:val="00B87863"/>
    <w:rsid w:val="00B92319"/>
    <w:rsid w:val="00B97A2F"/>
    <w:rsid w:val="00BA5F08"/>
    <w:rsid w:val="00BB1281"/>
    <w:rsid w:val="00BB3924"/>
    <w:rsid w:val="00BB7211"/>
    <w:rsid w:val="00BC0A85"/>
    <w:rsid w:val="00BC0BFC"/>
    <w:rsid w:val="00BC21A7"/>
    <w:rsid w:val="00BC3C0B"/>
    <w:rsid w:val="00BC608D"/>
    <w:rsid w:val="00BC6196"/>
    <w:rsid w:val="00BD0214"/>
    <w:rsid w:val="00BD07D1"/>
    <w:rsid w:val="00BD2922"/>
    <w:rsid w:val="00BD47E2"/>
    <w:rsid w:val="00BD5158"/>
    <w:rsid w:val="00BD6C6F"/>
    <w:rsid w:val="00BE1B48"/>
    <w:rsid w:val="00BE1CF1"/>
    <w:rsid w:val="00BE2EB2"/>
    <w:rsid w:val="00BE2F90"/>
    <w:rsid w:val="00BE3090"/>
    <w:rsid w:val="00BE483A"/>
    <w:rsid w:val="00BF00CF"/>
    <w:rsid w:val="00BF04C2"/>
    <w:rsid w:val="00BF0634"/>
    <w:rsid w:val="00BF1B54"/>
    <w:rsid w:val="00BF44B9"/>
    <w:rsid w:val="00C02A0F"/>
    <w:rsid w:val="00C03966"/>
    <w:rsid w:val="00C043B2"/>
    <w:rsid w:val="00C04BB5"/>
    <w:rsid w:val="00C05A3D"/>
    <w:rsid w:val="00C07ADE"/>
    <w:rsid w:val="00C100A6"/>
    <w:rsid w:val="00C1288F"/>
    <w:rsid w:val="00C12C33"/>
    <w:rsid w:val="00C166F1"/>
    <w:rsid w:val="00C17D33"/>
    <w:rsid w:val="00C21F9C"/>
    <w:rsid w:val="00C23D8C"/>
    <w:rsid w:val="00C24071"/>
    <w:rsid w:val="00C26B54"/>
    <w:rsid w:val="00C314AD"/>
    <w:rsid w:val="00C32BB4"/>
    <w:rsid w:val="00C348A8"/>
    <w:rsid w:val="00C36155"/>
    <w:rsid w:val="00C44195"/>
    <w:rsid w:val="00C4695E"/>
    <w:rsid w:val="00C471D6"/>
    <w:rsid w:val="00C47E43"/>
    <w:rsid w:val="00C515FB"/>
    <w:rsid w:val="00C5251C"/>
    <w:rsid w:val="00C559FC"/>
    <w:rsid w:val="00C605A3"/>
    <w:rsid w:val="00C62372"/>
    <w:rsid w:val="00C73D83"/>
    <w:rsid w:val="00C75A83"/>
    <w:rsid w:val="00C763E6"/>
    <w:rsid w:val="00C7690A"/>
    <w:rsid w:val="00C76DC6"/>
    <w:rsid w:val="00C80263"/>
    <w:rsid w:val="00C80BDC"/>
    <w:rsid w:val="00C8131F"/>
    <w:rsid w:val="00C845B4"/>
    <w:rsid w:val="00C8506A"/>
    <w:rsid w:val="00C86535"/>
    <w:rsid w:val="00C865BB"/>
    <w:rsid w:val="00C87755"/>
    <w:rsid w:val="00C923A7"/>
    <w:rsid w:val="00C956BA"/>
    <w:rsid w:val="00C969EC"/>
    <w:rsid w:val="00C9766B"/>
    <w:rsid w:val="00CA4EE1"/>
    <w:rsid w:val="00CA78F7"/>
    <w:rsid w:val="00CB04CD"/>
    <w:rsid w:val="00CB228D"/>
    <w:rsid w:val="00CB2A34"/>
    <w:rsid w:val="00CB45DF"/>
    <w:rsid w:val="00CB7E26"/>
    <w:rsid w:val="00CC2C36"/>
    <w:rsid w:val="00CC72F7"/>
    <w:rsid w:val="00CD1A67"/>
    <w:rsid w:val="00CD367A"/>
    <w:rsid w:val="00CD58DF"/>
    <w:rsid w:val="00CD6D1F"/>
    <w:rsid w:val="00CE045C"/>
    <w:rsid w:val="00CE109E"/>
    <w:rsid w:val="00CE1E57"/>
    <w:rsid w:val="00CE3BDC"/>
    <w:rsid w:val="00CE3E1E"/>
    <w:rsid w:val="00CE4111"/>
    <w:rsid w:val="00CE42C1"/>
    <w:rsid w:val="00CF217B"/>
    <w:rsid w:val="00CF3937"/>
    <w:rsid w:val="00CF3F84"/>
    <w:rsid w:val="00CF5F12"/>
    <w:rsid w:val="00CF67D2"/>
    <w:rsid w:val="00CF6F0D"/>
    <w:rsid w:val="00D023B7"/>
    <w:rsid w:val="00D04616"/>
    <w:rsid w:val="00D05F19"/>
    <w:rsid w:val="00D07261"/>
    <w:rsid w:val="00D073E4"/>
    <w:rsid w:val="00D11E7A"/>
    <w:rsid w:val="00D12980"/>
    <w:rsid w:val="00D130DE"/>
    <w:rsid w:val="00D1637B"/>
    <w:rsid w:val="00D174B5"/>
    <w:rsid w:val="00D17C17"/>
    <w:rsid w:val="00D21D13"/>
    <w:rsid w:val="00D24C8F"/>
    <w:rsid w:val="00D25007"/>
    <w:rsid w:val="00D2563E"/>
    <w:rsid w:val="00D2601F"/>
    <w:rsid w:val="00D271D6"/>
    <w:rsid w:val="00D30F35"/>
    <w:rsid w:val="00D33585"/>
    <w:rsid w:val="00D353D5"/>
    <w:rsid w:val="00D354A1"/>
    <w:rsid w:val="00D40621"/>
    <w:rsid w:val="00D41C52"/>
    <w:rsid w:val="00D42C46"/>
    <w:rsid w:val="00D43BE8"/>
    <w:rsid w:val="00D464D6"/>
    <w:rsid w:val="00D50566"/>
    <w:rsid w:val="00D519D9"/>
    <w:rsid w:val="00D53C7F"/>
    <w:rsid w:val="00D53D6E"/>
    <w:rsid w:val="00D53DC8"/>
    <w:rsid w:val="00D55B1A"/>
    <w:rsid w:val="00D65B90"/>
    <w:rsid w:val="00D664E1"/>
    <w:rsid w:val="00D709C0"/>
    <w:rsid w:val="00D70A38"/>
    <w:rsid w:val="00D71613"/>
    <w:rsid w:val="00D71B89"/>
    <w:rsid w:val="00D71E6F"/>
    <w:rsid w:val="00D727CF"/>
    <w:rsid w:val="00D72C3A"/>
    <w:rsid w:val="00D74C0A"/>
    <w:rsid w:val="00D74EBD"/>
    <w:rsid w:val="00D76962"/>
    <w:rsid w:val="00D775C7"/>
    <w:rsid w:val="00D83BD7"/>
    <w:rsid w:val="00D83C19"/>
    <w:rsid w:val="00D845A3"/>
    <w:rsid w:val="00D937CA"/>
    <w:rsid w:val="00D965DF"/>
    <w:rsid w:val="00D975C5"/>
    <w:rsid w:val="00DA3E90"/>
    <w:rsid w:val="00DA4F45"/>
    <w:rsid w:val="00DA591C"/>
    <w:rsid w:val="00DA6D74"/>
    <w:rsid w:val="00DA7C42"/>
    <w:rsid w:val="00DB032E"/>
    <w:rsid w:val="00DB219D"/>
    <w:rsid w:val="00DB44F8"/>
    <w:rsid w:val="00DB5574"/>
    <w:rsid w:val="00DB55AC"/>
    <w:rsid w:val="00DB5BA9"/>
    <w:rsid w:val="00DB6ED2"/>
    <w:rsid w:val="00DB79E0"/>
    <w:rsid w:val="00DC1407"/>
    <w:rsid w:val="00DC2640"/>
    <w:rsid w:val="00DC30E2"/>
    <w:rsid w:val="00DD2E63"/>
    <w:rsid w:val="00DD6040"/>
    <w:rsid w:val="00DE0A8F"/>
    <w:rsid w:val="00DE1327"/>
    <w:rsid w:val="00DE20FA"/>
    <w:rsid w:val="00DF0E89"/>
    <w:rsid w:val="00E04C17"/>
    <w:rsid w:val="00E053E1"/>
    <w:rsid w:val="00E05B72"/>
    <w:rsid w:val="00E06180"/>
    <w:rsid w:val="00E100C2"/>
    <w:rsid w:val="00E114BC"/>
    <w:rsid w:val="00E12199"/>
    <w:rsid w:val="00E137D7"/>
    <w:rsid w:val="00E15163"/>
    <w:rsid w:val="00E1615E"/>
    <w:rsid w:val="00E257A1"/>
    <w:rsid w:val="00E25CAF"/>
    <w:rsid w:val="00E30BD5"/>
    <w:rsid w:val="00E315D2"/>
    <w:rsid w:val="00E316E0"/>
    <w:rsid w:val="00E31FF6"/>
    <w:rsid w:val="00E34B09"/>
    <w:rsid w:val="00E36221"/>
    <w:rsid w:val="00E36A9D"/>
    <w:rsid w:val="00E37562"/>
    <w:rsid w:val="00E40543"/>
    <w:rsid w:val="00E43613"/>
    <w:rsid w:val="00E44F4B"/>
    <w:rsid w:val="00E47288"/>
    <w:rsid w:val="00E4788B"/>
    <w:rsid w:val="00E479E9"/>
    <w:rsid w:val="00E500EA"/>
    <w:rsid w:val="00E6046A"/>
    <w:rsid w:val="00E62CF7"/>
    <w:rsid w:val="00E62D51"/>
    <w:rsid w:val="00E63117"/>
    <w:rsid w:val="00E754B8"/>
    <w:rsid w:val="00E756CE"/>
    <w:rsid w:val="00E761DE"/>
    <w:rsid w:val="00E76709"/>
    <w:rsid w:val="00E86819"/>
    <w:rsid w:val="00E9070E"/>
    <w:rsid w:val="00E90A28"/>
    <w:rsid w:val="00E928F8"/>
    <w:rsid w:val="00E92AE0"/>
    <w:rsid w:val="00E968FB"/>
    <w:rsid w:val="00E96FD9"/>
    <w:rsid w:val="00EA1602"/>
    <w:rsid w:val="00EA4E37"/>
    <w:rsid w:val="00EA6258"/>
    <w:rsid w:val="00EB14A5"/>
    <w:rsid w:val="00EB2E13"/>
    <w:rsid w:val="00EB3A84"/>
    <w:rsid w:val="00EB3F27"/>
    <w:rsid w:val="00EB70DA"/>
    <w:rsid w:val="00EC1193"/>
    <w:rsid w:val="00EC64D7"/>
    <w:rsid w:val="00EC692E"/>
    <w:rsid w:val="00EC7E40"/>
    <w:rsid w:val="00ED5ACE"/>
    <w:rsid w:val="00ED5DED"/>
    <w:rsid w:val="00ED7FEA"/>
    <w:rsid w:val="00EE145B"/>
    <w:rsid w:val="00EE1AC1"/>
    <w:rsid w:val="00EE2CF5"/>
    <w:rsid w:val="00EE405A"/>
    <w:rsid w:val="00EE4CC4"/>
    <w:rsid w:val="00EF03E2"/>
    <w:rsid w:val="00EF0A33"/>
    <w:rsid w:val="00EF2CEE"/>
    <w:rsid w:val="00EF3246"/>
    <w:rsid w:val="00EF3417"/>
    <w:rsid w:val="00F0452A"/>
    <w:rsid w:val="00F047DC"/>
    <w:rsid w:val="00F04AB2"/>
    <w:rsid w:val="00F058A4"/>
    <w:rsid w:val="00F07FA7"/>
    <w:rsid w:val="00F20BAB"/>
    <w:rsid w:val="00F214CC"/>
    <w:rsid w:val="00F23884"/>
    <w:rsid w:val="00F3122F"/>
    <w:rsid w:val="00F3130C"/>
    <w:rsid w:val="00F353D0"/>
    <w:rsid w:val="00F3574D"/>
    <w:rsid w:val="00F43B33"/>
    <w:rsid w:val="00F50F91"/>
    <w:rsid w:val="00F52113"/>
    <w:rsid w:val="00F5329F"/>
    <w:rsid w:val="00F55F33"/>
    <w:rsid w:val="00F564FF"/>
    <w:rsid w:val="00F5742F"/>
    <w:rsid w:val="00F57F17"/>
    <w:rsid w:val="00F601DD"/>
    <w:rsid w:val="00F64210"/>
    <w:rsid w:val="00F64487"/>
    <w:rsid w:val="00F6469F"/>
    <w:rsid w:val="00F65399"/>
    <w:rsid w:val="00F65C7D"/>
    <w:rsid w:val="00F66F73"/>
    <w:rsid w:val="00F677A3"/>
    <w:rsid w:val="00F70A01"/>
    <w:rsid w:val="00F70B8F"/>
    <w:rsid w:val="00F71DB9"/>
    <w:rsid w:val="00F71F6F"/>
    <w:rsid w:val="00F725BE"/>
    <w:rsid w:val="00F76CC0"/>
    <w:rsid w:val="00F77D4F"/>
    <w:rsid w:val="00F77DED"/>
    <w:rsid w:val="00F8284B"/>
    <w:rsid w:val="00F868F8"/>
    <w:rsid w:val="00F93570"/>
    <w:rsid w:val="00F936D6"/>
    <w:rsid w:val="00F94049"/>
    <w:rsid w:val="00F94DC7"/>
    <w:rsid w:val="00F95221"/>
    <w:rsid w:val="00F95C40"/>
    <w:rsid w:val="00FA6998"/>
    <w:rsid w:val="00FA6C77"/>
    <w:rsid w:val="00FA7164"/>
    <w:rsid w:val="00FB46AF"/>
    <w:rsid w:val="00FB5C57"/>
    <w:rsid w:val="00FB6CD7"/>
    <w:rsid w:val="00FB72DC"/>
    <w:rsid w:val="00FB7717"/>
    <w:rsid w:val="00FC11F4"/>
    <w:rsid w:val="00FC7AD6"/>
    <w:rsid w:val="00FD03CF"/>
    <w:rsid w:val="00FD537A"/>
    <w:rsid w:val="00FD747D"/>
    <w:rsid w:val="00FD7C9D"/>
    <w:rsid w:val="00FD7F02"/>
    <w:rsid w:val="00FE1DFB"/>
    <w:rsid w:val="00FE2A63"/>
    <w:rsid w:val="00FE43E3"/>
    <w:rsid w:val="00FE7034"/>
    <w:rsid w:val="00FF1502"/>
    <w:rsid w:val="00FF1694"/>
    <w:rsid w:val="00FF189B"/>
    <w:rsid w:val="00FF384B"/>
    <w:rsid w:val="00FF38B8"/>
    <w:rsid w:val="00FF58C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FC0A33"/>
  <w15:docId w15:val="{308396D4-12AF-48FA-AE8C-640B61347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7746"/>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685786"/>
    <w:rPr>
      <w:color w:val="595858"/>
      <w:u w:val="single"/>
    </w:rPr>
  </w:style>
  <w:style w:type="character" w:styleId="Strong">
    <w:name w:val="Strong"/>
    <w:uiPriority w:val="22"/>
    <w:qFormat/>
    <w:rsid w:val="00685786"/>
    <w:rPr>
      <w:b w:val="0"/>
      <w:bCs w:val="0"/>
    </w:rPr>
  </w:style>
  <w:style w:type="paragraph" w:styleId="BodyText2">
    <w:name w:val="Body Text 2"/>
    <w:basedOn w:val="Normal"/>
    <w:link w:val="BodyText2Char"/>
    <w:unhideWhenUsed/>
    <w:rsid w:val="00685786"/>
    <w:pPr>
      <w:pBdr>
        <w:top w:val="single" w:sz="4" w:space="0" w:color="auto"/>
        <w:left w:val="single" w:sz="4" w:space="5" w:color="auto"/>
        <w:bottom w:val="single" w:sz="4" w:space="1" w:color="auto"/>
        <w:right w:val="single" w:sz="4" w:space="31" w:color="auto"/>
      </w:pBdr>
      <w:ind w:right="-908"/>
      <w:jc w:val="both"/>
    </w:pPr>
    <w:rPr>
      <w:sz w:val="22"/>
      <w:szCs w:val="22"/>
      <w:lang w:eastAsia="hr-HR"/>
    </w:rPr>
  </w:style>
  <w:style w:type="character" w:customStyle="1" w:styleId="BodyText2Char">
    <w:name w:val="Body Text 2 Char"/>
    <w:basedOn w:val="DefaultParagraphFont"/>
    <w:link w:val="BodyText2"/>
    <w:rsid w:val="00685786"/>
    <w:rPr>
      <w:rFonts w:ascii="Times New Roman" w:eastAsia="Times New Roman" w:hAnsi="Times New Roman" w:cs="Times New Roman"/>
      <w:lang w:eastAsia="hr-HR"/>
    </w:rPr>
  </w:style>
  <w:style w:type="paragraph" w:styleId="BodyText3">
    <w:name w:val="Body Text 3"/>
    <w:basedOn w:val="Normal"/>
    <w:link w:val="BodyText3Char"/>
    <w:semiHidden/>
    <w:unhideWhenUsed/>
    <w:rsid w:val="00685786"/>
    <w:pPr>
      <w:jc w:val="both"/>
    </w:pPr>
    <w:rPr>
      <w:sz w:val="22"/>
      <w:szCs w:val="22"/>
      <w:lang w:eastAsia="hr-HR"/>
    </w:rPr>
  </w:style>
  <w:style w:type="character" w:customStyle="1" w:styleId="BodyText3Char">
    <w:name w:val="Body Text 3 Char"/>
    <w:basedOn w:val="DefaultParagraphFont"/>
    <w:link w:val="BodyText3"/>
    <w:semiHidden/>
    <w:rsid w:val="00685786"/>
    <w:rPr>
      <w:rFonts w:ascii="Times New Roman" w:eastAsia="Times New Roman" w:hAnsi="Times New Roman" w:cs="Times New Roman"/>
      <w:lang w:eastAsia="hr-HR"/>
    </w:rPr>
  </w:style>
  <w:style w:type="paragraph" w:styleId="BodyTextIndent2">
    <w:name w:val="Body Text Indent 2"/>
    <w:basedOn w:val="Normal"/>
    <w:link w:val="BodyTextIndent2Char"/>
    <w:semiHidden/>
    <w:unhideWhenUsed/>
    <w:rsid w:val="00685786"/>
    <w:pPr>
      <w:ind w:left="240"/>
      <w:jc w:val="both"/>
    </w:pPr>
    <w:rPr>
      <w:lang w:eastAsia="hr-HR"/>
    </w:rPr>
  </w:style>
  <w:style w:type="character" w:customStyle="1" w:styleId="BodyTextIndent2Char">
    <w:name w:val="Body Text Indent 2 Char"/>
    <w:basedOn w:val="DefaultParagraphFont"/>
    <w:link w:val="BodyTextIndent2"/>
    <w:semiHidden/>
    <w:rsid w:val="00685786"/>
    <w:rPr>
      <w:rFonts w:ascii="Times New Roman" w:eastAsia="Times New Roman" w:hAnsi="Times New Roman" w:cs="Times New Roman"/>
      <w:sz w:val="24"/>
      <w:szCs w:val="24"/>
      <w:lang w:eastAsia="hr-HR"/>
    </w:rPr>
  </w:style>
  <w:style w:type="paragraph" w:customStyle="1" w:styleId="ColorfulList-Accent11">
    <w:name w:val="Colorful List - Accent 11"/>
    <w:basedOn w:val="Normal"/>
    <w:uiPriority w:val="34"/>
    <w:qFormat/>
    <w:rsid w:val="00685786"/>
    <w:pPr>
      <w:ind w:left="720"/>
      <w:contextualSpacing/>
    </w:pPr>
  </w:style>
  <w:style w:type="paragraph" w:styleId="BalloonText">
    <w:name w:val="Balloon Text"/>
    <w:basedOn w:val="Normal"/>
    <w:link w:val="BalloonTextChar"/>
    <w:uiPriority w:val="99"/>
    <w:semiHidden/>
    <w:unhideWhenUsed/>
    <w:rsid w:val="00854F20"/>
    <w:rPr>
      <w:rFonts w:ascii="Tahoma" w:hAnsi="Tahoma" w:cs="Tahoma"/>
      <w:sz w:val="16"/>
      <w:szCs w:val="16"/>
    </w:rPr>
  </w:style>
  <w:style w:type="character" w:customStyle="1" w:styleId="BalloonTextChar">
    <w:name w:val="Balloon Text Char"/>
    <w:basedOn w:val="DefaultParagraphFont"/>
    <w:link w:val="BalloonText"/>
    <w:uiPriority w:val="99"/>
    <w:semiHidden/>
    <w:rsid w:val="00854F20"/>
    <w:rPr>
      <w:rFonts w:ascii="Tahoma" w:eastAsia="Times New Roman" w:hAnsi="Tahoma" w:cs="Tahoma"/>
      <w:sz w:val="16"/>
      <w:szCs w:val="16"/>
    </w:rPr>
  </w:style>
  <w:style w:type="paragraph" w:styleId="ListParagraph">
    <w:name w:val="List Paragraph"/>
    <w:basedOn w:val="Normal"/>
    <w:uiPriority w:val="34"/>
    <w:qFormat/>
    <w:rsid w:val="009F51CC"/>
    <w:pPr>
      <w:ind w:left="720"/>
      <w:contextualSpacing/>
    </w:pPr>
  </w:style>
  <w:style w:type="table" w:styleId="TableGrid">
    <w:name w:val="Table Grid"/>
    <w:basedOn w:val="TableNormal"/>
    <w:uiPriority w:val="59"/>
    <w:rsid w:val="00B34B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D1AFB"/>
    <w:rPr>
      <w:rFonts w:ascii="Times New Roman" w:eastAsia="Times New Roman" w:hAnsi="Times New Roman"/>
      <w:sz w:val="24"/>
      <w:szCs w:val="24"/>
      <w:lang w:eastAsia="en-US"/>
    </w:rPr>
  </w:style>
  <w:style w:type="paragraph" w:customStyle="1" w:styleId="Stil2">
    <w:name w:val="Stil 2"/>
    <w:basedOn w:val="Normal"/>
    <w:autoRedefine/>
    <w:qFormat/>
    <w:rsid w:val="005D2C34"/>
    <w:pPr>
      <w:spacing w:before="240" w:after="240"/>
      <w:ind w:left="851"/>
    </w:pPr>
    <w:rPr>
      <w:rFonts w:ascii="Verdana" w:hAnsi="Verdana"/>
      <w:color w:val="FF0000"/>
      <w:sz w:val="32"/>
    </w:rPr>
  </w:style>
  <w:style w:type="character" w:styleId="CommentReference">
    <w:name w:val="annotation reference"/>
    <w:basedOn w:val="DefaultParagraphFont"/>
    <w:uiPriority w:val="99"/>
    <w:semiHidden/>
    <w:unhideWhenUsed/>
    <w:rsid w:val="009F1E39"/>
    <w:rPr>
      <w:sz w:val="16"/>
      <w:szCs w:val="16"/>
    </w:rPr>
  </w:style>
  <w:style w:type="paragraph" w:styleId="CommentText">
    <w:name w:val="annotation text"/>
    <w:basedOn w:val="Normal"/>
    <w:link w:val="CommentTextChar"/>
    <w:uiPriority w:val="99"/>
    <w:semiHidden/>
    <w:unhideWhenUsed/>
    <w:rsid w:val="009F1E39"/>
    <w:rPr>
      <w:sz w:val="20"/>
      <w:szCs w:val="20"/>
    </w:rPr>
  </w:style>
  <w:style w:type="character" w:customStyle="1" w:styleId="CommentTextChar">
    <w:name w:val="Comment Text Char"/>
    <w:basedOn w:val="DefaultParagraphFont"/>
    <w:link w:val="CommentText"/>
    <w:uiPriority w:val="99"/>
    <w:semiHidden/>
    <w:rsid w:val="009F1E39"/>
    <w:rPr>
      <w:rFonts w:ascii="Times New Roman" w:eastAsia="Times New Roman" w:hAnsi="Times New Roman"/>
      <w:lang w:eastAsia="en-US"/>
    </w:rPr>
  </w:style>
  <w:style w:type="paragraph" w:styleId="CommentSubject">
    <w:name w:val="annotation subject"/>
    <w:basedOn w:val="CommentText"/>
    <w:next w:val="CommentText"/>
    <w:link w:val="CommentSubjectChar"/>
    <w:uiPriority w:val="99"/>
    <w:semiHidden/>
    <w:unhideWhenUsed/>
    <w:rsid w:val="009F1E39"/>
    <w:rPr>
      <w:b/>
      <w:bCs/>
    </w:rPr>
  </w:style>
  <w:style w:type="character" w:customStyle="1" w:styleId="CommentSubjectChar">
    <w:name w:val="Comment Subject Char"/>
    <w:basedOn w:val="CommentTextChar"/>
    <w:link w:val="CommentSubject"/>
    <w:uiPriority w:val="99"/>
    <w:semiHidden/>
    <w:rsid w:val="009F1E39"/>
    <w:rPr>
      <w:rFonts w:ascii="Times New Roman" w:eastAsia="Times New Roman" w:hAnsi="Times New Roman"/>
      <w:b/>
      <w:bCs/>
      <w:lang w:eastAsia="en-US"/>
    </w:rPr>
  </w:style>
  <w:style w:type="paragraph" w:styleId="Header">
    <w:name w:val="header"/>
    <w:basedOn w:val="Normal"/>
    <w:link w:val="HeaderChar"/>
    <w:uiPriority w:val="99"/>
    <w:unhideWhenUsed/>
    <w:rsid w:val="00050209"/>
    <w:pPr>
      <w:tabs>
        <w:tab w:val="center" w:pos="4536"/>
        <w:tab w:val="right" w:pos="9072"/>
      </w:tabs>
    </w:pPr>
  </w:style>
  <w:style w:type="character" w:customStyle="1" w:styleId="HeaderChar">
    <w:name w:val="Header Char"/>
    <w:basedOn w:val="DefaultParagraphFont"/>
    <w:link w:val="Header"/>
    <w:uiPriority w:val="99"/>
    <w:rsid w:val="00050209"/>
    <w:rPr>
      <w:rFonts w:ascii="Times New Roman" w:eastAsia="Times New Roman" w:hAnsi="Times New Roman"/>
      <w:sz w:val="24"/>
      <w:szCs w:val="24"/>
      <w:lang w:eastAsia="en-US"/>
    </w:rPr>
  </w:style>
  <w:style w:type="paragraph" w:styleId="Footer">
    <w:name w:val="footer"/>
    <w:basedOn w:val="Normal"/>
    <w:link w:val="FooterChar"/>
    <w:uiPriority w:val="99"/>
    <w:unhideWhenUsed/>
    <w:rsid w:val="00050209"/>
    <w:pPr>
      <w:tabs>
        <w:tab w:val="center" w:pos="4536"/>
        <w:tab w:val="right" w:pos="9072"/>
      </w:tabs>
    </w:pPr>
  </w:style>
  <w:style w:type="character" w:customStyle="1" w:styleId="FooterChar">
    <w:name w:val="Footer Char"/>
    <w:basedOn w:val="DefaultParagraphFont"/>
    <w:link w:val="Footer"/>
    <w:uiPriority w:val="99"/>
    <w:rsid w:val="00050209"/>
    <w:rPr>
      <w:rFonts w:ascii="Times New Roman" w:eastAsia="Times New Roman" w:hAnsi="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373961">
      <w:bodyDiv w:val="1"/>
      <w:marLeft w:val="0"/>
      <w:marRight w:val="0"/>
      <w:marTop w:val="0"/>
      <w:marBottom w:val="0"/>
      <w:divBdr>
        <w:top w:val="none" w:sz="0" w:space="0" w:color="auto"/>
        <w:left w:val="none" w:sz="0" w:space="0" w:color="auto"/>
        <w:bottom w:val="none" w:sz="0" w:space="0" w:color="auto"/>
        <w:right w:val="none" w:sz="0" w:space="0" w:color="auto"/>
      </w:divBdr>
    </w:div>
    <w:div w:id="528105616">
      <w:bodyDiv w:val="1"/>
      <w:marLeft w:val="0"/>
      <w:marRight w:val="0"/>
      <w:marTop w:val="0"/>
      <w:marBottom w:val="0"/>
      <w:divBdr>
        <w:top w:val="none" w:sz="0" w:space="0" w:color="auto"/>
        <w:left w:val="none" w:sz="0" w:space="0" w:color="auto"/>
        <w:bottom w:val="none" w:sz="0" w:space="0" w:color="auto"/>
        <w:right w:val="none" w:sz="0" w:space="0" w:color="auto"/>
      </w:divBdr>
    </w:div>
    <w:div w:id="1438909070">
      <w:bodyDiv w:val="1"/>
      <w:marLeft w:val="0"/>
      <w:marRight w:val="0"/>
      <w:marTop w:val="0"/>
      <w:marBottom w:val="0"/>
      <w:divBdr>
        <w:top w:val="none" w:sz="0" w:space="0" w:color="auto"/>
        <w:left w:val="none" w:sz="0" w:space="0" w:color="auto"/>
        <w:bottom w:val="none" w:sz="0" w:space="0" w:color="auto"/>
        <w:right w:val="none" w:sz="0" w:space="0" w:color="auto"/>
      </w:divBdr>
    </w:div>
    <w:div w:id="1662653890">
      <w:bodyDiv w:val="1"/>
      <w:marLeft w:val="0"/>
      <w:marRight w:val="0"/>
      <w:marTop w:val="0"/>
      <w:marBottom w:val="0"/>
      <w:divBdr>
        <w:top w:val="none" w:sz="0" w:space="0" w:color="auto"/>
        <w:left w:val="none" w:sz="0" w:space="0" w:color="auto"/>
        <w:bottom w:val="none" w:sz="0" w:space="0" w:color="auto"/>
        <w:right w:val="none" w:sz="0" w:space="0" w:color="auto"/>
      </w:divBdr>
    </w:div>
    <w:div w:id="1871062887">
      <w:bodyDiv w:val="1"/>
      <w:marLeft w:val="0"/>
      <w:marRight w:val="0"/>
      <w:marTop w:val="0"/>
      <w:marBottom w:val="0"/>
      <w:divBdr>
        <w:top w:val="none" w:sz="0" w:space="0" w:color="auto"/>
        <w:left w:val="none" w:sz="0" w:space="0" w:color="auto"/>
        <w:bottom w:val="none" w:sz="0" w:space="0" w:color="auto"/>
        <w:right w:val="none" w:sz="0" w:space="0" w:color="auto"/>
      </w:divBdr>
    </w:div>
    <w:div w:id="1910729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mag.hr/download.aspx?f=sluzbene_novine_grada_umaga_CRO&amp;fajl=2003/Sluzbene_novine_Grada_Umaga_08_03.pdf" TargetMode="External"/><Relationship Id="rId13" Type="http://schemas.openxmlformats.org/officeDocument/2006/relationships/hyperlink" Target="mailto:maja.galovic@umag.h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abina.martinovic@umag.h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abina.martinovic@umag.h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tel:052/702-969%20ili%20052/702-966" TargetMode="External"/><Relationship Id="rId4" Type="http://schemas.openxmlformats.org/officeDocument/2006/relationships/settings" Target="settings.xml"/><Relationship Id="rId9" Type="http://schemas.openxmlformats.org/officeDocument/2006/relationships/hyperlink" Target="http://www.umag.hr"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66BA0B-0A17-4956-BEB2-E3B8DF1795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5944</Words>
  <Characters>33882</Characters>
  <DocSecurity>8</DocSecurity>
  <Lines>282</Lines>
  <Paragraphs>79</Paragraphs>
  <ScaleCrop>false</ScaleCrop>
  <HeadingPairs>
    <vt:vector size="2" baseType="variant">
      <vt:variant>
        <vt:lpstr>Title</vt:lpstr>
      </vt:variant>
      <vt:variant>
        <vt:i4>1</vt:i4>
      </vt:variant>
    </vt:vector>
  </HeadingPairs>
  <TitlesOfParts>
    <vt:vector size="1" baseType="lpstr">
      <vt:lpstr>jhgfc v&lt;{}</vt:lpstr>
    </vt:vector>
  </TitlesOfParts>
  <LinksUpToDate>false</LinksUpToDate>
  <CharactersWithSpaces>39747</CharactersWithSpaces>
  <SharedDoc>false</SharedDoc>
  <HLinks>
    <vt:vector size="90" baseType="variant">
      <vt:variant>
        <vt:i4>6488114</vt:i4>
      </vt:variant>
      <vt:variant>
        <vt:i4>42</vt:i4>
      </vt:variant>
      <vt:variant>
        <vt:i4>0</vt:i4>
      </vt:variant>
      <vt:variant>
        <vt:i4>5</vt:i4>
      </vt:variant>
      <vt:variant>
        <vt:lpwstr>http://www.umag.hr/</vt:lpwstr>
      </vt:variant>
      <vt:variant>
        <vt:lpwstr/>
      </vt:variant>
      <vt:variant>
        <vt:i4>4849766</vt:i4>
      </vt:variant>
      <vt:variant>
        <vt:i4>39</vt:i4>
      </vt:variant>
      <vt:variant>
        <vt:i4>0</vt:i4>
      </vt:variant>
      <vt:variant>
        <vt:i4>5</vt:i4>
      </vt:variant>
      <vt:variant>
        <vt:lpwstr>http://umag.hr/download.aspx?f=sluzbene_novine_grada_umaga_CRO&amp;fajl=2012/Sluzbene_novine_Grada_Umaga_05_12.pdf</vt:lpwstr>
      </vt:variant>
      <vt:variant>
        <vt:lpwstr/>
      </vt:variant>
      <vt:variant>
        <vt:i4>4849727</vt:i4>
      </vt:variant>
      <vt:variant>
        <vt:i4>36</vt:i4>
      </vt:variant>
      <vt:variant>
        <vt:i4>0</vt:i4>
      </vt:variant>
      <vt:variant>
        <vt:i4>5</vt:i4>
      </vt:variant>
      <vt:variant>
        <vt:lpwstr>http://www.umag.hr/download.aspx?f=sluzbene_novine_grada_umaga_CRO&amp;fajl=2011/Sluzbene_novine_Grada_Umaga_05_11.pdf</vt:lpwstr>
      </vt:variant>
      <vt:variant>
        <vt:lpwstr/>
      </vt:variant>
      <vt:variant>
        <vt:i4>4849727</vt:i4>
      </vt:variant>
      <vt:variant>
        <vt:i4>33</vt:i4>
      </vt:variant>
      <vt:variant>
        <vt:i4>0</vt:i4>
      </vt:variant>
      <vt:variant>
        <vt:i4>5</vt:i4>
      </vt:variant>
      <vt:variant>
        <vt:lpwstr>http://www.umag.hr/download.aspx?f=sluzbene_novine_grada_umaga_CRO&amp;fajl=2010/Sluzbene_novine_Grada_Umaga_05_10.pdf</vt:lpwstr>
      </vt:variant>
      <vt:variant>
        <vt:lpwstr/>
      </vt:variant>
      <vt:variant>
        <vt:i4>2031624</vt:i4>
      </vt:variant>
      <vt:variant>
        <vt:i4>30</vt:i4>
      </vt:variant>
      <vt:variant>
        <vt:i4>0</vt:i4>
      </vt:variant>
      <vt:variant>
        <vt:i4>5</vt:i4>
      </vt:variant>
      <vt:variant>
        <vt:lpwstr>http://www.umag.hr/sadrzaj/dokumenti/Odluka_o_donosenju_PPUG_%28SLN_8_08%29.pdf</vt:lpwstr>
      </vt:variant>
      <vt:variant>
        <vt:lpwstr/>
      </vt:variant>
      <vt:variant>
        <vt:i4>4849724</vt:i4>
      </vt:variant>
      <vt:variant>
        <vt:i4>27</vt:i4>
      </vt:variant>
      <vt:variant>
        <vt:i4>0</vt:i4>
      </vt:variant>
      <vt:variant>
        <vt:i4>5</vt:i4>
      </vt:variant>
      <vt:variant>
        <vt:lpwstr>http://www.umag.hr/download.aspx?f=sluzbene_novine_grada_umaga_CRO&amp;fajl=2006/Sluzbene_novine_Grada_Umaga_06_06.pdf</vt:lpwstr>
      </vt:variant>
      <vt:variant>
        <vt:lpwstr/>
      </vt:variant>
      <vt:variant>
        <vt:i4>4849715</vt:i4>
      </vt:variant>
      <vt:variant>
        <vt:i4>24</vt:i4>
      </vt:variant>
      <vt:variant>
        <vt:i4>0</vt:i4>
      </vt:variant>
      <vt:variant>
        <vt:i4>5</vt:i4>
      </vt:variant>
      <vt:variant>
        <vt:lpwstr>http://www.umag.hr/download.aspx?f=sluzbene_novine_grada_umaga_CRO&amp;fajl=2004/Sluzbene_novine_Grada_Umaga_09_04.pdf</vt:lpwstr>
      </vt:variant>
      <vt:variant>
        <vt:lpwstr/>
      </vt:variant>
      <vt:variant>
        <vt:i4>4849721</vt:i4>
      </vt:variant>
      <vt:variant>
        <vt:i4>21</vt:i4>
      </vt:variant>
      <vt:variant>
        <vt:i4>0</vt:i4>
      </vt:variant>
      <vt:variant>
        <vt:i4>5</vt:i4>
      </vt:variant>
      <vt:variant>
        <vt:lpwstr>http://www.umag.hr/download.aspx?f=sluzbene_novine_grada_umaga_CRO&amp;fajl=2004/Sluzbene_novine_Grada_Umaga_03_04.pdf</vt:lpwstr>
      </vt:variant>
      <vt:variant>
        <vt:lpwstr/>
      </vt:variant>
      <vt:variant>
        <vt:i4>4849766</vt:i4>
      </vt:variant>
      <vt:variant>
        <vt:i4>18</vt:i4>
      </vt:variant>
      <vt:variant>
        <vt:i4>0</vt:i4>
      </vt:variant>
      <vt:variant>
        <vt:i4>5</vt:i4>
      </vt:variant>
      <vt:variant>
        <vt:lpwstr>http://umag.hr/download.aspx?f=sluzbene_novine_grada_umaga_CRO&amp;fajl=2012/Sluzbene_novine_Grada_Umaga_05_12.pdf</vt:lpwstr>
      </vt:variant>
      <vt:variant>
        <vt:lpwstr/>
      </vt:variant>
      <vt:variant>
        <vt:i4>4849727</vt:i4>
      </vt:variant>
      <vt:variant>
        <vt:i4>15</vt:i4>
      </vt:variant>
      <vt:variant>
        <vt:i4>0</vt:i4>
      </vt:variant>
      <vt:variant>
        <vt:i4>5</vt:i4>
      </vt:variant>
      <vt:variant>
        <vt:lpwstr>http://www.umag.hr/download.aspx?f=sluzbene_novine_grada_umaga_CRO&amp;fajl=2011/Sluzbene_novine_Grada_Umaga_05_11.pdf</vt:lpwstr>
      </vt:variant>
      <vt:variant>
        <vt:lpwstr/>
      </vt:variant>
      <vt:variant>
        <vt:i4>4849727</vt:i4>
      </vt:variant>
      <vt:variant>
        <vt:i4>12</vt:i4>
      </vt:variant>
      <vt:variant>
        <vt:i4>0</vt:i4>
      </vt:variant>
      <vt:variant>
        <vt:i4>5</vt:i4>
      </vt:variant>
      <vt:variant>
        <vt:lpwstr>http://www.umag.hr/download.aspx?f=sluzbene_novine_grada_umaga_CRO&amp;fajl=2010/Sluzbene_novine_Grada_Umaga_05_10.pdf</vt:lpwstr>
      </vt:variant>
      <vt:variant>
        <vt:lpwstr/>
      </vt:variant>
      <vt:variant>
        <vt:i4>2031624</vt:i4>
      </vt:variant>
      <vt:variant>
        <vt:i4>9</vt:i4>
      </vt:variant>
      <vt:variant>
        <vt:i4>0</vt:i4>
      </vt:variant>
      <vt:variant>
        <vt:i4>5</vt:i4>
      </vt:variant>
      <vt:variant>
        <vt:lpwstr>http://www.umag.hr/sadrzaj/dokumenti/Odluka_o_donosenju_PPUG_%28SLN_8_08%29.pdf</vt:lpwstr>
      </vt:variant>
      <vt:variant>
        <vt:lpwstr/>
      </vt:variant>
      <vt:variant>
        <vt:i4>4849724</vt:i4>
      </vt:variant>
      <vt:variant>
        <vt:i4>6</vt:i4>
      </vt:variant>
      <vt:variant>
        <vt:i4>0</vt:i4>
      </vt:variant>
      <vt:variant>
        <vt:i4>5</vt:i4>
      </vt:variant>
      <vt:variant>
        <vt:lpwstr>http://www.umag.hr/download.aspx?f=sluzbene_novine_grada_umaga_CRO&amp;fajl=2006/Sluzbene_novine_Grada_Umaga_06_06.pdf</vt:lpwstr>
      </vt:variant>
      <vt:variant>
        <vt:lpwstr/>
      </vt:variant>
      <vt:variant>
        <vt:i4>4849715</vt:i4>
      </vt:variant>
      <vt:variant>
        <vt:i4>3</vt:i4>
      </vt:variant>
      <vt:variant>
        <vt:i4>0</vt:i4>
      </vt:variant>
      <vt:variant>
        <vt:i4>5</vt:i4>
      </vt:variant>
      <vt:variant>
        <vt:lpwstr>http://www.umag.hr/download.aspx?f=sluzbene_novine_grada_umaga_CRO&amp;fajl=2004/Sluzbene_novine_Grada_Umaga_09_04.pdf</vt:lpwstr>
      </vt:variant>
      <vt:variant>
        <vt:lpwstr/>
      </vt:variant>
      <vt:variant>
        <vt:i4>4849721</vt:i4>
      </vt:variant>
      <vt:variant>
        <vt:i4>0</vt:i4>
      </vt:variant>
      <vt:variant>
        <vt:i4>0</vt:i4>
      </vt:variant>
      <vt:variant>
        <vt:i4>5</vt:i4>
      </vt:variant>
      <vt:variant>
        <vt:lpwstr>http://www.umag.hr/download.aspx?f=sluzbene_novine_grada_umaga_CRO&amp;fajl=2004/Sluzbene_novine_Grada_Umaga_03_04.pdf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2020-05-26T05:53:00Z</cp:lastPrinted>
  <dcterms:created xsi:type="dcterms:W3CDTF">2020-05-28T11:33:00Z</dcterms:created>
  <dcterms:modified xsi:type="dcterms:W3CDTF">2020-05-29T05:35:00Z</dcterms:modified>
</cp:coreProperties>
</file>