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BD" w:rsidRDefault="00A015F5" w:rsidP="001278D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</w:r>
      <w:r w:rsidR="002A0FFE" w:rsidRPr="000B2F13">
        <w:rPr>
          <w:b w:val="0"/>
          <w:caps w:val="0"/>
          <w:sz w:val="24"/>
          <w:szCs w:val="24"/>
        </w:rPr>
        <w:t>Na temelju članaka 391. Zakona o vlasništ</w:t>
      </w:r>
      <w:r w:rsidR="00020E62" w:rsidRPr="000B2F13">
        <w:rPr>
          <w:b w:val="0"/>
          <w:caps w:val="0"/>
          <w:sz w:val="24"/>
          <w:szCs w:val="24"/>
        </w:rPr>
        <w:t>vu i drugim stvarnim pravima (“Narod</w:t>
      </w:r>
      <w:r w:rsidR="002A749B" w:rsidRPr="000B2F13">
        <w:rPr>
          <w:b w:val="0"/>
          <w:caps w:val="0"/>
          <w:sz w:val="24"/>
          <w:szCs w:val="24"/>
        </w:rPr>
        <w:t>n</w:t>
      </w:r>
      <w:r w:rsidR="00020E62" w:rsidRPr="000B2F13">
        <w:rPr>
          <w:b w:val="0"/>
          <w:caps w:val="0"/>
          <w:sz w:val="24"/>
          <w:szCs w:val="24"/>
        </w:rPr>
        <w:t>e novine”</w:t>
      </w:r>
      <w:r w:rsidR="002A0FFE" w:rsidRPr="000B2F13">
        <w:rPr>
          <w:b w:val="0"/>
          <w:caps w:val="0"/>
          <w:sz w:val="24"/>
          <w:szCs w:val="24"/>
        </w:rPr>
        <w:t xml:space="preserve"> br. 91/96, 68/98, 137/99, 22/00, 73/00, 114/01, 79/06, 141/06, 146/08, 38/09, 153/09, 143/12</w:t>
      </w:r>
      <w:r w:rsidR="00027737">
        <w:rPr>
          <w:b w:val="0"/>
          <w:caps w:val="0"/>
          <w:sz w:val="24"/>
          <w:szCs w:val="24"/>
        </w:rPr>
        <w:t>, 152/14</w:t>
      </w:r>
      <w:r w:rsidR="002A0FFE" w:rsidRPr="000B2F13">
        <w:rPr>
          <w:b w:val="0"/>
          <w:caps w:val="0"/>
          <w:sz w:val="24"/>
          <w:szCs w:val="24"/>
        </w:rPr>
        <w:t>), članka 48. st. 1. toč. 4. Zakona o lokalnoj i područn</w:t>
      </w:r>
      <w:r w:rsidR="00020E62" w:rsidRPr="000B2F13">
        <w:rPr>
          <w:b w:val="0"/>
          <w:caps w:val="0"/>
          <w:sz w:val="24"/>
          <w:szCs w:val="24"/>
        </w:rPr>
        <w:t>oj (regionalnoj ) samoupravi (Narodne novine”</w:t>
      </w:r>
      <w:r w:rsidR="002A0FFE" w:rsidRPr="000B2F13">
        <w:rPr>
          <w:b w:val="0"/>
          <w:caps w:val="0"/>
          <w:sz w:val="24"/>
          <w:szCs w:val="24"/>
        </w:rPr>
        <w:t xml:space="preserve"> br. 33/01, 60/01, 129/05, 109/07, 1</w:t>
      </w:r>
      <w:r w:rsidR="00D55E69">
        <w:rPr>
          <w:b w:val="0"/>
          <w:caps w:val="0"/>
          <w:sz w:val="24"/>
          <w:szCs w:val="24"/>
        </w:rPr>
        <w:t>25/08, 36/09, 150/11, 144/12, 19</w:t>
      </w:r>
      <w:r w:rsidR="002A0FFE" w:rsidRPr="000B2F13">
        <w:rPr>
          <w:b w:val="0"/>
          <w:caps w:val="0"/>
          <w:sz w:val="24"/>
          <w:szCs w:val="24"/>
        </w:rPr>
        <w:t>/13</w:t>
      </w:r>
      <w:r w:rsidR="00027737">
        <w:rPr>
          <w:b w:val="0"/>
          <w:caps w:val="0"/>
          <w:sz w:val="24"/>
          <w:szCs w:val="24"/>
        </w:rPr>
        <w:t>, 137/15</w:t>
      </w:r>
      <w:r w:rsidR="00707031">
        <w:rPr>
          <w:b w:val="0"/>
          <w:caps w:val="0"/>
          <w:sz w:val="24"/>
          <w:szCs w:val="24"/>
        </w:rPr>
        <w:t>, 123/17 i 98/19</w:t>
      </w:r>
      <w:r w:rsidR="002A0FFE" w:rsidRPr="000B2F13">
        <w:rPr>
          <w:b w:val="0"/>
          <w:caps w:val="0"/>
          <w:sz w:val="24"/>
          <w:szCs w:val="24"/>
        </w:rPr>
        <w:t xml:space="preserve">), članaka 68. st. 2. toč. 4. </w:t>
      </w:r>
      <w:r w:rsidR="00020E62" w:rsidRPr="000B2F13">
        <w:rPr>
          <w:b w:val="0"/>
          <w:caps w:val="0"/>
          <w:sz w:val="24"/>
          <w:szCs w:val="24"/>
        </w:rPr>
        <w:t>i 110. Statuta Grada Umaga</w:t>
      </w:r>
      <w:r w:rsidR="00707031">
        <w:rPr>
          <w:b w:val="0"/>
          <w:caps w:val="0"/>
          <w:sz w:val="24"/>
          <w:szCs w:val="24"/>
        </w:rPr>
        <w:t>-Umago</w:t>
      </w:r>
      <w:r w:rsidR="00020E62" w:rsidRPr="000B2F13">
        <w:rPr>
          <w:b w:val="0"/>
          <w:caps w:val="0"/>
          <w:sz w:val="24"/>
          <w:szCs w:val="24"/>
        </w:rPr>
        <w:t xml:space="preserve"> (</w:t>
      </w:r>
      <w:r w:rsidR="00CA2C03" w:rsidRPr="00CA2C03">
        <w:rPr>
          <w:b w:val="0"/>
          <w:caps w:val="0"/>
          <w:sz w:val="24"/>
          <w:szCs w:val="24"/>
        </w:rPr>
        <w:t xml:space="preserve">„Službene novine Grada Umaga-Umago“, broj 9/09, 3/13, 9/18, 13/18 – pročišćeni tekst, 7/19, </w:t>
      </w:r>
      <w:r w:rsidR="00CA2C03">
        <w:rPr>
          <w:b w:val="0"/>
          <w:caps w:val="0"/>
          <w:sz w:val="24"/>
          <w:szCs w:val="24"/>
        </w:rPr>
        <w:t xml:space="preserve">4/20 i 8/20 – pročišćeni tekst), </w:t>
      </w:r>
      <w:r w:rsidR="002A0FFE" w:rsidRPr="000B2F13">
        <w:rPr>
          <w:b w:val="0"/>
          <w:caps w:val="0"/>
          <w:sz w:val="24"/>
          <w:szCs w:val="24"/>
        </w:rPr>
        <w:t xml:space="preserve"> članaka 3. i 23. - 34. Odluke o raspolaganju nekretninama u vlasni</w:t>
      </w:r>
      <w:r w:rsidR="00020E62" w:rsidRPr="000B2F13">
        <w:rPr>
          <w:b w:val="0"/>
          <w:caps w:val="0"/>
          <w:sz w:val="24"/>
          <w:szCs w:val="24"/>
        </w:rPr>
        <w:t>štvu Grada Umaga</w:t>
      </w:r>
      <w:r w:rsidR="00CA2C03">
        <w:rPr>
          <w:b w:val="0"/>
          <w:caps w:val="0"/>
          <w:sz w:val="24"/>
          <w:szCs w:val="24"/>
        </w:rPr>
        <w:t>-Umago</w:t>
      </w:r>
      <w:r w:rsidR="00020E62" w:rsidRPr="000B2F13">
        <w:rPr>
          <w:b w:val="0"/>
          <w:caps w:val="0"/>
          <w:sz w:val="24"/>
          <w:szCs w:val="24"/>
        </w:rPr>
        <w:t xml:space="preserve"> („Službene novine</w:t>
      </w:r>
      <w:r w:rsidR="002A0FFE" w:rsidRPr="000B2F13">
        <w:rPr>
          <w:b w:val="0"/>
          <w:caps w:val="0"/>
          <w:sz w:val="24"/>
          <w:szCs w:val="24"/>
        </w:rPr>
        <w:t xml:space="preserve"> Grada Umaga</w:t>
      </w:r>
      <w:r w:rsidR="00020E62" w:rsidRPr="000B2F13">
        <w:rPr>
          <w:b w:val="0"/>
          <w:caps w:val="0"/>
          <w:sz w:val="24"/>
          <w:szCs w:val="24"/>
        </w:rPr>
        <w:t>“</w:t>
      </w:r>
      <w:r w:rsidR="002A0FFE" w:rsidRPr="000B2F13">
        <w:rPr>
          <w:b w:val="0"/>
          <w:caps w:val="0"/>
          <w:sz w:val="24"/>
          <w:szCs w:val="24"/>
        </w:rPr>
        <w:t xml:space="preserve"> br. 15/13</w:t>
      </w:r>
      <w:r w:rsidR="00671624">
        <w:rPr>
          <w:b w:val="0"/>
          <w:caps w:val="0"/>
          <w:sz w:val="24"/>
          <w:szCs w:val="24"/>
        </w:rPr>
        <w:t xml:space="preserve">, </w:t>
      </w:r>
      <w:r w:rsidR="00FA266F">
        <w:rPr>
          <w:b w:val="0"/>
          <w:caps w:val="0"/>
          <w:sz w:val="24"/>
          <w:szCs w:val="24"/>
        </w:rPr>
        <w:t>9/16</w:t>
      </w:r>
      <w:r w:rsidR="00671624" w:rsidRPr="00671624">
        <w:rPr>
          <w:b w:val="0"/>
          <w:caps w:val="0"/>
          <w:sz w:val="24"/>
          <w:szCs w:val="24"/>
        </w:rPr>
        <w:t xml:space="preserve"> </w:t>
      </w:r>
      <w:r w:rsidR="00671624">
        <w:rPr>
          <w:b w:val="0"/>
          <w:caps w:val="0"/>
          <w:sz w:val="24"/>
          <w:szCs w:val="24"/>
        </w:rPr>
        <w:t>i 12/17</w:t>
      </w:r>
      <w:r w:rsidR="002A0FFE" w:rsidRPr="000B2F13">
        <w:rPr>
          <w:b w:val="0"/>
          <w:caps w:val="0"/>
          <w:sz w:val="24"/>
          <w:szCs w:val="24"/>
        </w:rPr>
        <w:t xml:space="preserve">), </w:t>
      </w:r>
      <w:r w:rsidR="00970754" w:rsidRPr="000B2F13">
        <w:rPr>
          <w:b w:val="0"/>
          <w:caps w:val="0"/>
          <w:sz w:val="24"/>
          <w:szCs w:val="24"/>
        </w:rPr>
        <w:t xml:space="preserve"> i Zaključka gradonačelnika Grada U</w:t>
      </w:r>
      <w:r w:rsidR="001278D8" w:rsidRPr="000B2F13">
        <w:rPr>
          <w:b w:val="0"/>
          <w:caps w:val="0"/>
          <w:sz w:val="24"/>
          <w:szCs w:val="24"/>
        </w:rPr>
        <w:t>maga</w:t>
      </w:r>
      <w:r w:rsidR="00707031">
        <w:rPr>
          <w:b w:val="0"/>
          <w:caps w:val="0"/>
          <w:sz w:val="24"/>
          <w:szCs w:val="24"/>
        </w:rPr>
        <w:t>-Umago</w:t>
      </w:r>
      <w:r w:rsidR="001278D8" w:rsidRPr="00EC60E1">
        <w:rPr>
          <w:b w:val="0"/>
          <w:caps w:val="0"/>
          <w:sz w:val="24"/>
          <w:szCs w:val="24"/>
        </w:rPr>
        <w:t xml:space="preserve">, </w:t>
      </w:r>
      <w:r w:rsidR="002A749B" w:rsidRPr="00EC60E1">
        <w:rPr>
          <w:b w:val="0"/>
          <w:caps w:val="0"/>
          <w:sz w:val="24"/>
          <w:szCs w:val="24"/>
        </w:rPr>
        <w:t>KLASA</w:t>
      </w:r>
      <w:r w:rsidR="00BB66E8" w:rsidRPr="00EC60E1">
        <w:rPr>
          <w:b w:val="0"/>
          <w:caps w:val="0"/>
          <w:sz w:val="24"/>
          <w:szCs w:val="24"/>
        </w:rPr>
        <w:t xml:space="preserve">: </w:t>
      </w:r>
      <w:r w:rsidR="00EC60E1" w:rsidRPr="00EC60E1">
        <w:rPr>
          <w:b w:val="0"/>
          <w:caps w:val="0"/>
          <w:sz w:val="24"/>
          <w:szCs w:val="24"/>
        </w:rPr>
        <w:t>944-15/20-01/03</w:t>
      </w:r>
      <w:r w:rsidR="00CB445A" w:rsidRPr="00EC60E1">
        <w:rPr>
          <w:b w:val="0"/>
          <w:caps w:val="0"/>
          <w:sz w:val="24"/>
          <w:szCs w:val="24"/>
        </w:rPr>
        <w:t>,</w:t>
      </w:r>
      <w:r w:rsidR="001278D8" w:rsidRPr="00EC60E1">
        <w:rPr>
          <w:b w:val="0"/>
          <w:caps w:val="0"/>
          <w:sz w:val="24"/>
          <w:szCs w:val="24"/>
        </w:rPr>
        <w:t xml:space="preserve"> </w:t>
      </w:r>
      <w:r w:rsidR="002A749B" w:rsidRPr="00EC60E1">
        <w:rPr>
          <w:b w:val="0"/>
          <w:caps w:val="0"/>
          <w:sz w:val="24"/>
          <w:szCs w:val="24"/>
        </w:rPr>
        <w:t>URBROJ</w:t>
      </w:r>
      <w:r w:rsidR="003B6A08" w:rsidRPr="00EC60E1">
        <w:rPr>
          <w:b w:val="0"/>
          <w:caps w:val="0"/>
          <w:sz w:val="24"/>
          <w:szCs w:val="24"/>
        </w:rPr>
        <w:t>:</w:t>
      </w:r>
      <w:r w:rsidR="002446B2" w:rsidRPr="00EC60E1">
        <w:rPr>
          <w:b w:val="0"/>
          <w:caps w:val="0"/>
          <w:sz w:val="24"/>
          <w:szCs w:val="24"/>
        </w:rPr>
        <w:t xml:space="preserve"> </w:t>
      </w:r>
      <w:r w:rsidR="00EC60E1" w:rsidRPr="00EC60E1">
        <w:rPr>
          <w:b w:val="0"/>
          <w:caps w:val="0"/>
          <w:sz w:val="24"/>
          <w:szCs w:val="24"/>
        </w:rPr>
        <w:t>2105/05-02-20</w:t>
      </w:r>
      <w:r w:rsidR="002A0FFE" w:rsidRPr="00EC60E1">
        <w:rPr>
          <w:b w:val="0"/>
          <w:caps w:val="0"/>
          <w:sz w:val="24"/>
          <w:szCs w:val="24"/>
        </w:rPr>
        <w:t>-</w:t>
      </w:r>
      <w:r w:rsidR="009E60EC" w:rsidRPr="00EC60E1">
        <w:rPr>
          <w:b w:val="0"/>
          <w:caps w:val="0"/>
          <w:sz w:val="24"/>
          <w:szCs w:val="24"/>
        </w:rPr>
        <w:t>3</w:t>
      </w:r>
      <w:r w:rsidR="001278D8" w:rsidRPr="00EC60E1">
        <w:rPr>
          <w:b w:val="0"/>
          <w:caps w:val="0"/>
          <w:sz w:val="24"/>
          <w:szCs w:val="24"/>
        </w:rPr>
        <w:t xml:space="preserve"> </w:t>
      </w:r>
      <w:r w:rsidR="003B6A08" w:rsidRPr="00EC60E1">
        <w:rPr>
          <w:b w:val="0"/>
          <w:caps w:val="0"/>
          <w:sz w:val="24"/>
          <w:szCs w:val="24"/>
        </w:rPr>
        <w:t xml:space="preserve">od </w:t>
      </w:r>
      <w:r w:rsidR="00FF7A58" w:rsidRPr="00EC60E1">
        <w:rPr>
          <w:b w:val="0"/>
          <w:caps w:val="0"/>
          <w:sz w:val="24"/>
          <w:szCs w:val="24"/>
        </w:rPr>
        <w:t xml:space="preserve">dana </w:t>
      </w:r>
      <w:r w:rsidR="00060C9C">
        <w:rPr>
          <w:b w:val="0"/>
          <w:caps w:val="0"/>
          <w:sz w:val="24"/>
          <w:szCs w:val="24"/>
        </w:rPr>
        <w:t>28</w:t>
      </w:r>
      <w:r w:rsidR="00A514D9">
        <w:rPr>
          <w:b w:val="0"/>
          <w:caps w:val="0"/>
          <w:sz w:val="24"/>
          <w:szCs w:val="24"/>
        </w:rPr>
        <w:t>. svibnj</w:t>
      </w:r>
      <w:r w:rsidR="00902F56">
        <w:rPr>
          <w:b w:val="0"/>
          <w:caps w:val="0"/>
          <w:sz w:val="24"/>
          <w:szCs w:val="24"/>
        </w:rPr>
        <w:t>a</w:t>
      </w:r>
      <w:r w:rsidR="0086024D" w:rsidRPr="00EC60E1">
        <w:rPr>
          <w:b w:val="0"/>
          <w:caps w:val="0"/>
          <w:sz w:val="24"/>
          <w:szCs w:val="24"/>
        </w:rPr>
        <w:t xml:space="preserve"> </w:t>
      </w:r>
      <w:r w:rsidR="00707031" w:rsidRPr="00EC60E1">
        <w:rPr>
          <w:b w:val="0"/>
          <w:caps w:val="0"/>
          <w:sz w:val="24"/>
          <w:szCs w:val="24"/>
        </w:rPr>
        <w:t>2020</w:t>
      </w:r>
      <w:r w:rsidR="00970754" w:rsidRPr="00EC60E1">
        <w:rPr>
          <w:b w:val="0"/>
          <w:caps w:val="0"/>
          <w:sz w:val="24"/>
          <w:szCs w:val="24"/>
        </w:rPr>
        <w:t xml:space="preserve">. godine raspisuje se: </w:t>
      </w:r>
    </w:p>
    <w:p w:rsidR="00BD10FA" w:rsidRDefault="00BD10FA" w:rsidP="001278D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rPr>
          <w:b w:val="0"/>
          <w:caps w:val="0"/>
          <w:sz w:val="24"/>
          <w:szCs w:val="24"/>
        </w:rPr>
      </w:pPr>
    </w:p>
    <w:p w:rsidR="00135C3D" w:rsidRPr="000B2F13" w:rsidRDefault="00135C3D" w:rsidP="001278D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rPr>
          <w:b w:val="0"/>
          <w:caps w:val="0"/>
          <w:sz w:val="24"/>
          <w:szCs w:val="24"/>
        </w:rPr>
      </w:pPr>
    </w:p>
    <w:p w:rsidR="00BF6347" w:rsidRPr="000B2F13" w:rsidRDefault="00190AAC" w:rsidP="000C3D0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JAVNI  </w:t>
      </w:r>
      <w:r w:rsidR="007F0A69" w:rsidRPr="000B2F13">
        <w:rPr>
          <w:sz w:val="24"/>
          <w:szCs w:val="24"/>
        </w:rPr>
        <w:t>NATJEČA</w:t>
      </w:r>
      <w:r w:rsidR="000717BD" w:rsidRPr="000B2F13">
        <w:rPr>
          <w:sz w:val="24"/>
          <w:szCs w:val="24"/>
        </w:rPr>
        <w:t>J</w:t>
      </w:r>
    </w:p>
    <w:p w:rsidR="00BF6347" w:rsidRPr="000B2F13" w:rsidRDefault="000717BD" w:rsidP="000C3D0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center"/>
        <w:rPr>
          <w:sz w:val="24"/>
          <w:szCs w:val="24"/>
        </w:rPr>
      </w:pPr>
      <w:r w:rsidRPr="000B2F13">
        <w:rPr>
          <w:sz w:val="24"/>
          <w:szCs w:val="24"/>
        </w:rPr>
        <w:t>za</w:t>
      </w:r>
      <w:r w:rsidR="00190AAC">
        <w:rPr>
          <w:sz w:val="24"/>
          <w:szCs w:val="24"/>
        </w:rPr>
        <w:t xml:space="preserve"> </w:t>
      </w:r>
      <w:r w:rsidR="00970754" w:rsidRPr="000B2F13">
        <w:rPr>
          <w:sz w:val="24"/>
          <w:szCs w:val="24"/>
        </w:rPr>
        <w:t xml:space="preserve">ZAKUP </w:t>
      </w:r>
      <w:r w:rsidR="00190AAC">
        <w:rPr>
          <w:sz w:val="24"/>
          <w:szCs w:val="24"/>
        </w:rPr>
        <w:t xml:space="preserve">GRAĐEVINSKOG </w:t>
      </w:r>
      <w:r w:rsidR="007F0A69" w:rsidRPr="000B2F13">
        <w:rPr>
          <w:sz w:val="24"/>
          <w:szCs w:val="24"/>
        </w:rPr>
        <w:t>ZEMLJIŠTA</w:t>
      </w:r>
    </w:p>
    <w:p w:rsidR="000717BD" w:rsidRPr="000B2F13" w:rsidRDefault="007F0A69" w:rsidP="000C3D0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center"/>
        <w:rPr>
          <w:sz w:val="24"/>
          <w:szCs w:val="24"/>
        </w:rPr>
      </w:pPr>
      <w:r w:rsidRPr="000B2F13">
        <w:rPr>
          <w:sz w:val="24"/>
          <w:szCs w:val="24"/>
        </w:rPr>
        <w:t>u V</w:t>
      </w:r>
      <w:r w:rsidR="000717BD" w:rsidRPr="000B2F13">
        <w:rPr>
          <w:sz w:val="24"/>
          <w:szCs w:val="24"/>
        </w:rPr>
        <w:t>lasništvu Grada Umaga</w:t>
      </w:r>
      <w:r w:rsidR="000C3D0B">
        <w:rPr>
          <w:sz w:val="24"/>
          <w:szCs w:val="24"/>
        </w:rPr>
        <w:t>-UMAGO</w:t>
      </w:r>
    </w:p>
    <w:p w:rsidR="00662355" w:rsidRPr="000B2F13" w:rsidRDefault="00662355" w:rsidP="00BE1EF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sz w:val="24"/>
          <w:szCs w:val="24"/>
        </w:rPr>
      </w:pPr>
    </w:p>
    <w:p w:rsidR="00BE1EFB" w:rsidRPr="00A063C9" w:rsidRDefault="00BE1EFB" w:rsidP="00A063C9">
      <w:pPr>
        <w:pStyle w:val="ListParagraph"/>
        <w:numPr>
          <w:ilvl w:val="0"/>
          <w:numId w:val="4"/>
        </w:numPr>
        <w:rPr>
          <w:b/>
        </w:rPr>
      </w:pPr>
      <w:r w:rsidRPr="00A063C9">
        <w:rPr>
          <w:b/>
        </w:rPr>
        <w:t>Raspisuje se javni natječaj za zakup sljedećih nekr</w:t>
      </w:r>
      <w:r w:rsidR="00707031">
        <w:rPr>
          <w:b/>
        </w:rPr>
        <w:t>etnina u vlasništvu Grada Umaga-Umago</w:t>
      </w:r>
      <w:r w:rsidRPr="00A063C9">
        <w:rPr>
          <w:b/>
        </w:rPr>
        <w:t>:</w:t>
      </w:r>
    </w:p>
    <w:p w:rsidR="00662355" w:rsidRDefault="00662355" w:rsidP="000717B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center"/>
        <w:rPr>
          <w:sz w:val="24"/>
          <w:szCs w:val="24"/>
        </w:rPr>
      </w:pPr>
    </w:p>
    <w:p w:rsidR="003B77DC" w:rsidRDefault="001C42B4" w:rsidP="003B77DC">
      <w:pPr>
        <w:tabs>
          <w:tab w:val="left" w:pos="9356"/>
        </w:tabs>
        <w:rPr>
          <w:b/>
        </w:rPr>
      </w:pPr>
      <w:r>
        <w:rPr>
          <w:b/>
        </w:rPr>
        <w:t>U katastarskoj općini Petrovija</w:t>
      </w:r>
      <w:r w:rsidR="003B77DC" w:rsidRPr="000B2F13">
        <w:rPr>
          <w:b/>
        </w:rPr>
        <w:t>:</w:t>
      </w:r>
    </w:p>
    <w:p w:rsidR="001F0C8B" w:rsidRDefault="001F0C8B" w:rsidP="003B77DC">
      <w:pPr>
        <w:tabs>
          <w:tab w:val="left" w:pos="9356"/>
        </w:tabs>
        <w:rPr>
          <w:b/>
        </w:rPr>
      </w:pP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91"/>
        <w:gridCol w:w="1786"/>
        <w:gridCol w:w="1049"/>
        <w:gridCol w:w="1417"/>
        <w:gridCol w:w="1276"/>
      </w:tblGrid>
      <w:tr w:rsidR="003B77DC" w:rsidRPr="000B2F13" w:rsidTr="00A8057A">
        <w:trPr>
          <w:trHeight w:val="835"/>
        </w:trPr>
        <w:tc>
          <w:tcPr>
            <w:tcW w:w="567" w:type="dxa"/>
            <w:vAlign w:val="center"/>
            <w:hideMark/>
          </w:tcPr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>r.br.</w:t>
            </w:r>
          </w:p>
        </w:tc>
        <w:tc>
          <w:tcPr>
            <w:tcW w:w="1276" w:type="dxa"/>
            <w:vAlign w:val="center"/>
            <w:hideMark/>
          </w:tcPr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>k.č.br.</w:t>
            </w:r>
          </w:p>
        </w:tc>
        <w:tc>
          <w:tcPr>
            <w:tcW w:w="1276" w:type="dxa"/>
            <w:vAlign w:val="center"/>
            <w:hideMark/>
          </w:tcPr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>kat.</w:t>
            </w:r>
          </w:p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>općina</w:t>
            </w:r>
          </w:p>
        </w:tc>
        <w:tc>
          <w:tcPr>
            <w:tcW w:w="1191" w:type="dxa"/>
            <w:vAlign w:val="center"/>
            <w:hideMark/>
          </w:tcPr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>naselje</w:t>
            </w:r>
          </w:p>
        </w:tc>
        <w:tc>
          <w:tcPr>
            <w:tcW w:w="1786" w:type="dxa"/>
            <w:vAlign w:val="center"/>
            <w:hideMark/>
          </w:tcPr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>namjena nekretnine</w:t>
            </w:r>
          </w:p>
        </w:tc>
        <w:tc>
          <w:tcPr>
            <w:tcW w:w="1049" w:type="dxa"/>
            <w:vAlign w:val="center"/>
            <w:hideMark/>
          </w:tcPr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>površina</w:t>
            </w:r>
          </w:p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 xml:space="preserve">u m² </w:t>
            </w:r>
          </w:p>
        </w:tc>
        <w:tc>
          <w:tcPr>
            <w:tcW w:w="1417" w:type="dxa"/>
            <w:vAlign w:val="center"/>
          </w:tcPr>
          <w:p w:rsidR="003B77DC" w:rsidRPr="00681762" w:rsidRDefault="003B77DC" w:rsidP="003551A6">
            <w:pPr>
              <w:rPr>
                <w:b/>
              </w:rPr>
            </w:pPr>
            <w:r w:rsidRPr="00681762">
              <w:rPr>
                <w:b/>
              </w:rPr>
              <w:t>početna</w:t>
            </w:r>
          </w:p>
          <w:p w:rsidR="003B77DC" w:rsidRDefault="003B77DC" w:rsidP="003551A6">
            <w:pPr>
              <w:rPr>
                <w:b/>
              </w:rPr>
            </w:pPr>
            <w:r w:rsidRPr="00681762">
              <w:rPr>
                <w:b/>
              </w:rPr>
              <w:t>god</w:t>
            </w:r>
            <w:r>
              <w:rPr>
                <w:b/>
              </w:rPr>
              <w:t>išnja</w:t>
            </w:r>
          </w:p>
          <w:p w:rsidR="003B77DC" w:rsidRPr="00681762" w:rsidRDefault="003B77DC" w:rsidP="003551A6">
            <w:pPr>
              <w:rPr>
                <w:b/>
              </w:rPr>
            </w:pPr>
            <w:r>
              <w:rPr>
                <w:b/>
              </w:rPr>
              <w:t>zakupnin</w:t>
            </w:r>
            <w:r w:rsidRPr="00681762">
              <w:rPr>
                <w:b/>
              </w:rPr>
              <w:t xml:space="preserve">a </w:t>
            </w:r>
          </w:p>
          <w:p w:rsidR="003B77DC" w:rsidRPr="00681762" w:rsidRDefault="008E56AF" w:rsidP="00522827">
            <w:pPr>
              <w:rPr>
                <w:b/>
              </w:rPr>
            </w:pPr>
            <w:r>
              <w:rPr>
                <w:b/>
              </w:rPr>
              <w:t xml:space="preserve">u </w:t>
            </w:r>
            <w:r w:rsidR="00522827">
              <w:rPr>
                <w:b/>
              </w:rPr>
              <w:t>kunama</w:t>
            </w:r>
          </w:p>
        </w:tc>
        <w:tc>
          <w:tcPr>
            <w:tcW w:w="1276" w:type="dxa"/>
            <w:vAlign w:val="center"/>
            <w:hideMark/>
          </w:tcPr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 xml:space="preserve">jamčevina </w:t>
            </w:r>
          </w:p>
          <w:p w:rsidR="003B77DC" w:rsidRPr="000B2F13" w:rsidRDefault="003B77DC" w:rsidP="003551A6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kern w:val="36"/>
              </w:rPr>
            </w:pPr>
            <w:r w:rsidRPr="000B2F13">
              <w:rPr>
                <w:b/>
                <w:bCs/>
                <w:kern w:val="36"/>
              </w:rPr>
              <w:t xml:space="preserve"> </w:t>
            </w:r>
            <w:r w:rsidR="00522827">
              <w:rPr>
                <w:b/>
                <w:bCs/>
                <w:kern w:val="36"/>
              </w:rPr>
              <w:t>u kunama</w:t>
            </w:r>
          </w:p>
        </w:tc>
      </w:tr>
      <w:tr w:rsidR="004657FB" w:rsidRPr="004657FB" w:rsidTr="00A8057A">
        <w:trPr>
          <w:trHeight w:val="1732"/>
        </w:trPr>
        <w:tc>
          <w:tcPr>
            <w:tcW w:w="567" w:type="dxa"/>
          </w:tcPr>
          <w:p w:rsidR="00AE2601" w:rsidRPr="004657FB" w:rsidRDefault="00AE2601" w:rsidP="00AE2601">
            <w:pPr>
              <w:ind w:right="-428"/>
              <w:rPr>
                <w:b/>
              </w:rPr>
            </w:pPr>
          </w:p>
          <w:p w:rsidR="00755FD3" w:rsidRPr="004657FB" w:rsidRDefault="00AE2601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  </w:t>
            </w:r>
          </w:p>
          <w:p w:rsidR="001C42B4" w:rsidRPr="004657FB" w:rsidRDefault="00A8057A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755FD3" w:rsidRPr="004657FB">
              <w:rPr>
                <w:b/>
              </w:rPr>
              <w:t xml:space="preserve"> </w:t>
            </w:r>
            <w:r w:rsidR="00AE2601" w:rsidRPr="004657FB">
              <w:rPr>
                <w:b/>
              </w:rPr>
              <w:t>1.</w:t>
            </w:r>
          </w:p>
        </w:tc>
        <w:tc>
          <w:tcPr>
            <w:tcW w:w="1276" w:type="dxa"/>
          </w:tcPr>
          <w:p w:rsidR="001C42B4" w:rsidRPr="004657FB" w:rsidRDefault="001C42B4" w:rsidP="001243E2">
            <w:pPr>
              <w:tabs>
                <w:tab w:val="left" w:pos="695"/>
              </w:tabs>
              <w:ind w:right="-428"/>
              <w:rPr>
                <w:b/>
              </w:rPr>
            </w:pPr>
          </w:p>
          <w:p w:rsidR="00755FD3" w:rsidRPr="004657FB" w:rsidRDefault="00755FD3" w:rsidP="001243E2">
            <w:pPr>
              <w:tabs>
                <w:tab w:val="left" w:pos="695"/>
              </w:tabs>
              <w:ind w:right="-428"/>
              <w:rPr>
                <w:b/>
              </w:rPr>
            </w:pPr>
          </w:p>
          <w:p w:rsidR="00755FD3" w:rsidRPr="004657FB" w:rsidRDefault="00557596" w:rsidP="001243E2">
            <w:pPr>
              <w:tabs>
                <w:tab w:val="left" w:pos="695"/>
              </w:tabs>
              <w:ind w:right="-428"/>
              <w:rPr>
                <w:b/>
              </w:rPr>
            </w:pPr>
            <w:r w:rsidRPr="004657FB">
              <w:rPr>
                <w:b/>
              </w:rPr>
              <w:t>261/2</w:t>
            </w:r>
          </w:p>
          <w:p w:rsidR="00AE2601" w:rsidRPr="004657FB" w:rsidRDefault="00755FD3" w:rsidP="00755FD3">
            <w:pPr>
              <w:rPr>
                <w:b/>
              </w:rPr>
            </w:pPr>
            <w:r w:rsidRPr="004657FB">
              <w:t xml:space="preserve"> </w:t>
            </w:r>
          </w:p>
        </w:tc>
        <w:tc>
          <w:tcPr>
            <w:tcW w:w="1276" w:type="dxa"/>
          </w:tcPr>
          <w:p w:rsidR="001C42B4" w:rsidRPr="004657FB" w:rsidRDefault="001C42B4" w:rsidP="007137E3">
            <w:pPr>
              <w:ind w:right="-428"/>
              <w:rPr>
                <w:b/>
              </w:rPr>
            </w:pPr>
          </w:p>
          <w:p w:rsidR="00755FD3" w:rsidRPr="004657FB" w:rsidRDefault="00755FD3" w:rsidP="007137E3">
            <w:pPr>
              <w:ind w:right="-428"/>
              <w:rPr>
                <w:b/>
              </w:rPr>
            </w:pPr>
          </w:p>
          <w:p w:rsidR="00AE2601" w:rsidRPr="004657FB" w:rsidRDefault="00AE2601" w:rsidP="007137E3">
            <w:pPr>
              <w:ind w:right="-428"/>
              <w:rPr>
                <w:b/>
              </w:rPr>
            </w:pPr>
            <w:r w:rsidRPr="004657FB">
              <w:rPr>
                <w:b/>
              </w:rPr>
              <w:t>Petrovija</w:t>
            </w:r>
          </w:p>
        </w:tc>
        <w:tc>
          <w:tcPr>
            <w:tcW w:w="1191" w:type="dxa"/>
          </w:tcPr>
          <w:p w:rsidR="001C42B4" w:rsidRPr="004657FB" w:rsidRDefault="001C42B4" w:rsidP="007137E3">
            <w:pPr>
              <w:ind w:right="-428"/>
              <w:rPr>
                <w:b/>
              </w:rPr>
            </w:pPr>
          </w:p>
          <w:p w:rsidR="00755FD3" w:rsidRPr="004657FB" w:rsidRDefault="00755FD3" w:rsidP="007137E3">
            <w:pPr>
              <w:ind w:right="-428"/>
              <w:rPr>
                <w:b/>
              </w:rPr>
            </w:pPr>
          </w:p>
          <w:p w:rsidR="00AE2601" w:rsidRPr="004657FB" w:rsidRDefault="00AE2601" w:rsidP="007137E3">
            <w:pPr>
              <w:ind w:right="-428"/>
              <w:rPr>
                <w:b/>
              </w:rPr>
            </w:pPr>
            <w:r w:rsidRPr="004657FB">
              <w:rPr>
                <w:b/>
              </w:rPr>
              <w:t>Petrovija</w:t>
            </w:r>
          </w:p>
        </w:tc>
        <w:tc>
          <w:tcPr>
            <w:tcW w:w="1786" w:type="dxa"/>
          </w:tcPr>
          <w:p w:rsidR="00557596" w:rsidRPr="004657FB" w:rsidRDefault="00AE2601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zemljište u građevinskom području- </w:t>
            </w:r>
            <w:r w:rsidR="00557596" w:rsidRPr="004657FB">
              <w:rPr>
                <w:b/>
              </w:rPr>
              <w:t xml:space="preserve">za uređenje </w:t>
            </w:r>
          </w:p>
          <w:p w:rsidR="00557596" w:rsidRPr="004657FB" w:rsidRDefault="00557596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zelenih </w:t>
            </w:r>
          </w:p>
          <w:p w:rsidR="00AE2601" w:rsidRPr="004657FB" w:rsidRDefault="00557596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>površina</w:t>
            </w:r>
          </w:p>
          <w:p w:rsidR="001C42B4" w:rsidRPr="004657FB" w:rsidRDefault="001C42B4" w:rsidP="00E06627">
            <w:pPr>
              <w:ind w:right="-428"/>
              <w:rPr>
                <w:b/>
              </w:rPr>
            </w:pPr>
          </w:p>
        </w:tc>
        <w:tc>
          <w:tcPr>
            <w:tcW w:w="1049" w:type="dxa"/>
          </w:tcPr>
          <w:p w:rsidR="001C42B4" w:rsidRPr="004657FB" w:rsidRDefault="001C42B4" w:rsidP="00AE2601">
            <w:pPr>
              <w:ind w:right="-428"/>
              <w:rPr>
                <w:b/>
              </w:rPr>
            </w:pPr>
          </w:p>
          <w:p w:rsidR="00557596" w:rsidRPr="004657FB" w:rsidRDefault="00557596" w:rsidP="00AE2601">
            <w:pPr>
              <w:ind w:right="-428"/>
              <w:rPr>
                <w:b/>
              </w:rPr>
            </w:pPr>
          </w:p>
          <w:p w:rsidR="00557596" w:rsidRPr="004657FB" w:rsidRDefault="00557596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>1656</w:t>
            </w:r>
          </w:p>
        </w:tc>
        <w:tc>
          <w:tcPr>
            <w:tcW w:w="1417" w:type="dxa"/>
          </w:tcPr>
          <w:p w:rsidR="00522410" w:rsidRPr="004657FB" w:rsidRDefault="00522410" w:rsidP="00B37F5C">
            <w:pPr>
              <w:ind w:right="-428"/>
              <w:rPr>
                <w:b/>
              </w:rPr>
            </w:pPr>
          </w:p>
          <w:p w:rsidR="00522410" w:rsidRPr="004657FB" w:rsidRDefault="00522410" w:rsidP="00B37F5C">
            <w:pPr>
              <w:ind w:right="-428"/>
              <w:rPr>
                <w:b/>
              </w:rPr>
            </w:pPr>
          </w:p>
          <w:p w:rsidR="001C42B4" w:rsidRPr="004657FB" w:rsidRDefault="00557596" w:rsidP="00B37F5C">
            <w:pPr>
              <w:ind w:right="-428"/>
              <w:rPr>
                <w:b/>
              </w:rPr>
            </w:pPr>
            <w:r w:rsidRPr="004657FB">
              <w:rPr>
                <w:b/>
              </w:rPr>
              <w:t>4.968</w:t>
            </w:r>
            <w:r w:rsidR="00522410" w:rsidRPr="004657FB">
              <w:rPr>
                <w:b/>
              </w:rPr>
              <w:t>,00</w:t>
            </w:r>
          </w:p>
        </w:tc>
        <w:tc>
          <w:tcPr>
            <w:tcW w:w="1276" w:type="dxa"/>
          </w:tcPr>
          <w:p w:rsidR="00522410" w:rsidRPr="004657FB" w:rsidRDefault="00522410" w:rsidP="00B37F5C">
            <w:pPr>
              <w:ind w:right="-428"/>
              <w:rPr>
                <w:b/>
              </w:rPr>
            </w:pPr>
          </w:p>
          <w:p w:rsidR="00522410" w:rsidRPr="004657FB" w:rsidRDefault="00522410" w:rsidP="00B37F5C">
            <w:pPr>
              <w:ind w:right="-428"/>
              <w:rPr>
                <w:b/>
              </w:rPr>
            </w:pPr>
          </w:p>
          <w:p w:rsidR="001C42B4" w:rsidRPr="004657FB" w:rsidRDefault="00557596" w:rsidP="00B37F5C">
            <w:pPr>
              <w:ind w:right="-428"/>
              <w:rPr>
                <w:b/>
              </w:rPr>
            </w:pPr>
            <w:r w:rsidRPr="004657FB">
              <w:rPr>
                <w:b/>
              </w:rPr>
              <w:t>496,8</w:t>
            </w:r>
            <w:r w:rsidR="00522410" w:rsidRPr="004657FB">
              <w:rPr>
                <w:b/>
              </w:rPr>
              <w:t>0</w:t>
            </w:r>
          </w:p>
        </w:tc>
      </w:tr>
      <w:tr w:rsidR="004657FB" w:rsidRPr="004657FB" w:rsidTr="00A8057A">
        <w:trPr>
          <w:trHeight w:val="1732"/>
        </w:trPr>
        <w:tc>
          <w:tcPr>
            <w:tcW w:w="567" w:type="dxa"/>
          </w:tcPr>
          <w:p w:rsidR="00522827" w:rsidRPr="004657FB" w:rsidRDefault="00522827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 </w:t>
            </w:r>
          </w:p>
          <w:p w:rsidR="00FC5A72" w:rsidRPr="004657FB" w:rsidRDefault="00522827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 </w:t>
            </w:r>
          </w:p>
          <w:p w:rsidR="00522827" w:rsidRPr="004657FB" w:rsidRDefault="00A8057A" w:rsidP="00AE260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522827" w:rsidRPr="004657FB">
              <w:rPr>
                <w:b/>
              </w:rPr>
              <w:t>2.</w:t>
            </w:r>
          </w:p>
        </w:tc>
        <w:tc>
          <w:tcPr>
            <w:tcW w:w="1276" w:type="dxa"/>
          </w:tcPr>
          <w:p w:rsidR="00FC5A72" w:rsidRPr="004657FB" w:rsidRDefault="00FC5A72" w:rsidP="00FC5A72">
            <w:pPr>
              <w:tabs>
                <w:tab w:val="left" w:pos="695"/>
              </w:tabs>
              <w:ind w:right="-428"/>
              <w:rPr>
                <w:b/>
              </w:rPr>
            </w:pPr>
          </w:p>
          <w:p w:rsidR="00FC5A72" w:rsidRPr="004657FB" w:rsidRDefault="00FC5A72" w:rsidP="00FC5A72">
            <w:pPr>
              <w:tabs>
                <w:tab w:val="left" w:pos="695"/>
              </w:tabs>
              <w:ind w:right="-428"/>
              <w:rPr>
                <w:b/>
              </w:rPr>
            </w:pPr>
          </w:p>
          <w:p w:rsidR="00FC5A72" w:rsidRPr="004657FB" w:rsidRDefault="00FC5A72" w:rsidP="00FC5A72">
            <w:pPr>
              <w:tabs>
                <w:tab w:val="left" w:pos="695"/>
              </w:tabs>
              <w:ind w:right="-428"/>
              <w:rPr>
                <w:b/>
              </w:rPr>
            </w:pPr>
            <w:r w:rsidRPr="004657FB">
              <w:rPr>
                <w:b/>
              </w:rPr>
              <w:t>356/1</w:t>
            </w:r>
          </w:p>
          <w:p w:rsidR="00522827" w:rsidRPr="004657FB" w:rsidRDefault="00FC5A72" w:rsidP="00FC5A72">
            <w:pPr>
              <w:tabs>
                <w:tab w:val="left" w:pos="695"/>
              </w:tabs>
              <w:ind w:right="-428"/>
              <w:rPr>
                <w:b/>
              </w:rPr>
            </w:pPr>
            <w:r w:rsidRPr="004657FB">
              <w:rPr>
                <w:b/>
              </w:rPr>
              <w:t xml:space="preserve"> (dio)</w:t>
            </w:r>
          </w:p>
        </w:tc>
        <w:tc>
          <w:tcPr>
            <w:tcW w:w="1276" w:type="dxa"/>
          </w:tcPr>
          <w:p w:rsidR="00522827" w:rsidRPr="004657FB" w:rsidRDefault="00522827" w:rsidP="007137E3">
            <w:pPr>
              <w:ind w:right="-428"/>
              <w:rPr>
                <w:b/>
              </w:rPr>
            </w:pPr>
          </w:p>
          <w:p w:rsidR="00FC5A72" w:rsidRPr="004657FB" w:rsidRDefault="00FC5A72" w:rsidP="007137E3">
            <w:pPr>
              <w:ind w:right="-428"/>
              <w:rPr>
                <w:b/>
              </w:rPr>
            </w:pPr>
          </w:p>
          <w:p w:rsidR="00FC5A72" w:rsidRPr="004657FB" w:rsidRDefault="00FC5A72" w:rsidP="007137E3">
            <w:pPr>
              <w:ind w:right="-428"/>
              <w:rPr>
                <w:b/>
              </w:rPr>
            </w:pPr>
            <w:r w:rsidRPr="004657FB">
              <w:rPr>
                <w:b/>
              </w:rPr>
              <w:t>Petrovija</w:t>
            </w:r>
          </w:p>
        </w:tc>
        <w:tc>
          <w:tcPr>
            <w:tcW w:w="1191" w:type="dxa"/>
          </w:tcPr>
          <w:p w:rsidR="00522827" w:rsidRPr="004657FB" w:rsidRDefault="00522827" w:rsidP="007137E3">
            <w:pPr>
              <w:ind w:right="-428"/>
              <w:rPr>
                <w:b/>
              </w:rPr>
            </w:pPr>
          </w:p>
          <w:p w:rsidR="00FC5A72" w:rsidRPr="004657FB" w:rsidRDefault="00FC5A72" w:rsidP="007137E3">
            <w:pPr>
              <w:ind w:right="-428"/>
              <w:rPr>
                <w:b/>
              </w:rPr>
            </w:pPr>
          </w:p>
          <w:p w:rsidR="00FC5A72" w:rsidRPr="004657FB" w:rsidRDefault="00FC5A72" w:rsidP="007137E3">
            <w:pPr>
              <w:ind w:right="-428"/>
              <w:rPr>
                <w:b/>
              </w:rPr>
            </w:pPr>
            <w:r w:rsidRPr="004657FB">
              <w:rPr>
                <w:b/>
              </w:rPr>
              <w:t>Petrovija</w:t>
            </w:r>
          </w:p>
        </w:tc>
        <w:tc>
          <w:tcPr>
            <w:tcW w:w="1786" w:type="dxa"/>
          </w:tcPr>
          <w:p w:rsidR="00FC5A72" w:rsidRPr="004657FB" w:rsidRDefault="00FC5A72" w:rsidP="00FC5A72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zemljište u građevinskom području- </w:t>
            </w:r>
          </w:p>
          <w:p w:rsidR="00522827" w:rsidRPr="004657FB" w:rsidRDefault="00FC5A72" w:rsidP="00FC5A72">
            <w:pPr>
              <w:ind w:right="-428"/>
              <w:rPr>
                <w:b/>
              </w:rPr>
            </w:pPr>
            <w:r w:rsidRPr="004657FB">
              <w:rPr>
                <w:b/>
              </w:rPr>
              <w:t>parking /zelena površina</w:t>
            </w:r>
          </w:p>
        </w:tc>
        <w:tc>
          <w:tcPr>
            <w:tcW w:w="1049" w:type="dxa"/>
          </w:tcPr>
          <w:p w:rsidR="00FC5A72" w:rsidRPr="004657FB" w:rsidRDefault="00FC5A72" w:rsidP="00FC5A72">
            <w:pPr>
              <w:ind w:right="-428"/>
              <w:rPr>
                <w:b/>
              </w:rPr>
            </w:pPr>
            <w:r w:rsidRPr="004657FB">
              <w:rPr>
                <w:b/>
              </w:rPr>
              <w:t>338</w:t>
            </w:r>
          </w:p>
          <w:p w:rsidR="00FC5A72" w:rsidRPr="004657FB" w:rsidRDefault="00FC5A72" w:rsidP="00FC5A72">
            <w:pPr>
              <w:ind w:right="-428"/>
              <w:rPr>
                <w:b/>
              </w:rPr>
            </w:pPr>
            <w:r w:rsidRPr="004657FB">
              <w:rPr>
                <w:b/>
              </w:rPr>
              <w:t>(153 m2- parking;</w:t>
            </w:r>
          </w:p>
          <w:p w:rsidR="00FC5A72" w:rsidRPr="004657FB" w:rsidRDefault="00FC5A72" w:rsidP="00FC5A72">
            <w:pPr>
              <w:ind w:right="-428"/>
              <w:rPr>
                <w:b/>
              </w:rPr>
            </w:pPr>
            <w:r w:rsidRPr="004657FB">
              <w:rPr>
                <w:b/>
              </w:rPr>
              <w:t>185 m2-</w:t>
            </w:r>
          </w:p>
          <w:p w:rsidR="00522827" w:rsidRPr="004657FB" w:rsidRDefault="00FC5A72" w:rsidP="00FC5A72">
            <w:pPr>
              <w:ind w:right="-428"/>
              <w:rPr>
                <w:b/>
              </w:rPr>
            </w:pPr>
            <w:r w:rsidRPr="004657FB">
              <w:rPr>
                <w:b/>
              </w:rPr>
              <w:t>zelena površina)</w:t>
            </w:r>
          </w:p>
        </w:tc>
        <w:tc>
          <w:tcPr>
            <w:tcW w:w="1417" w:type="dxa"/>
          </w:tcPr>
          <w:p w:rsidR="00FC5A72" w:rsidRPr="004657FB" w:rsidRDefault="00FC5A72" w:rsidP="00B37F5C">
            <w:pPr>
              <w:ind w:right="-428"/>
              <w:rPr>
                <w:b/>
              </w:rPr>
            </w:pPr>
          </w:p>
          <w:p w:rsidR="00FC5A72" w:rsidRPr="004657FB" w:rsidRDefault="00FC5A72" w:rsidP="00B37F5C">
            <w:pPr>
              <w:ind w:right="-428"/>
              <w:rPr>
                <w:b/>
              </w:rPr>
            </w:pPr>
          </w:p>
          <w:p w:rsidR="00522827" w:rsidRPr="004657FB" w:rsidRDefault="00FC5A72" w:rsidP="00B37F5C">
            <w:pPr>
              <w:ind w:right="-428"/>
              <w:rPr>
                <w:b/>
              </w:rPr>
            </w:pPr>
            <w:r w:rsidRPr="004657FB">
              <w:rPr>
                <w:b/>
              </w:rPr>
              <w:t>2.850,00</w:t>
            </w:r>
          </w:p>
        </w:tc>
        <w:tc>
          <w:tcPr>
            <w:tcW w:w="1276" w:type="dxa"/>
          </w:tcPr>
          <w:p w:rsidR="00522827" w:rsidRPr="004657FB" w:rsidRDefault="00522827" w:rsidP="00B37F5C">
            <w:pPr>
              <w:ind w:right="-428"/>
              <w:rPr>
                <w:b/>
              </w:rPr>
            </w:pPr>
          </w:p>
          <w:p w:rsidR="00FC5A72" w:rsidRPr="004657FB" w:rsidRDefault="00FC5A72" w:rsidP="00B37F5C">
            <w:pPr>
              <w:ind w:right="-428"/>
              <w:rPr>
                <w:b/>
              </w:rPr>
            </w:pPr>
          </w:p>
          <w:p w:rsidR="00FC5A72" w:rsidRPr="004657FB" w:rsidRDefault="00FC5A72" w:rsidP="00B37F5C">
            <w:pPr>
              <w:ind w:right="-428"/>
              <w:rPr>
                <w:b/>
              </w:rPr>
            </w:pPr>
            <w:r w:rsidRPr="004657FB">
              <w:rPr>
                <w:b/>
              </w:rPr>
              <w:t>285,00</w:t>
            </w:r>
          </w:p>
        </w:tc>
      </w:tr>
    </w:tbl>
    <w:p w:rsidR="00557596" w:rsidRPr="004657FB" w:rsidRDefault="00557596"/>
    <w:p w:rsidR="00693856" w:rsidRPr="004657FB" w:rsidRDefault="00693856">
      <w:pPr>
        <w:rPr>
          <w:b/>
        </w:rPr>
      </w:pPr>
      <w:r w:rsidRPr="004657FB">
        <w:rPr>
          <w:b/>
        </w:rPr>
        <w:t>U katastarskoj općini Lovrečica:</w:t>
      </w:r>
    </w:p>
    <w:p w:rsidR="00076FD8" w:rsidRPr="004657FB" w:rsidRDefault="00076FD8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276"/>
        <w:gridCol w:w="1843"/>
        <w:gridCol w:w="992"/>
        <w:gridCol w:w="1276"/>
        <w:gridCol w:w="1417"/>
      </w:tblGrid>
      <w:tr w:rsidR="004657FB" w:rsidRPr="004657FB" w:rsidTr="00A8057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r.br.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k.č.br.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kat.</w:t>
            </w:r>
          </w:p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općina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naselje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namjena nekretnine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površina</w:t>
            </w:r>
          </w:p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u m²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početna</w:t>
            </w:r>
          </w:p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godišnja</w:t>
            </w:r>
          </w:p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zakupnina </w:t>
            </w:r>
          </w:p>
          <w:p w:rsidR="002D2159" w:rsidRPr="004657FB" w:rsidRDefault="00522827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>u kunama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jamčevina </w:t>
            </w:r>
          </w:p>
          <w:p w:rsidR="002D2159" w:rsidRPr="004657FB" w:rsidRDefault="002D2159" w:rsidP="009A4BF4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522827" w:rsidRPr="004657FB">
              <w:rPr>
                <w:b/>
              </w:rPr>
              <w:t>u kunama</w:t>
            </w:r>
          </w:p>
        </w:tc>
      </w:tr>
      <w:tr w:rsidR="004657FB" w:rsidRPr="004657FB" w:rsidTr="00A8057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1" w:rsidRPr="004657FB" w:rsidRDefault="00B33A31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  </w:t>
            </w:r>
          </w:p>
          <w:p w:rsidR="00A063C9" w:rsidRPr="004657FB" w:rsidRDefault="00A063C9" w:rsidP="007A6DE6">
            <w:pPr>
              <w:ind w:right="-428"/>
              <w:rPr>
                <w:b/>
              </w:rPr>
            </w:pPr>
          </w:p>
          <w:p w:rsidR="00B33A31" w:rsidRPr="004657FB" w:rsidRDefault="00A8057A" w:rsidP="00960FEA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9D503D">
              <w:rPr>
                <w:b/>
              </w:rPr>
              <w:t>3</w:t>
            </w:r>
            <w:r w:rsidR="00B33A31" w:rsidRPr="004657FB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1" w:rsidRPr="004657FB" w:rsidRDefault="00B33A31" w:rsidP="007A6DE6">
            <w:pPr>
              <w:ind w:right="-428"/>
              <w:rPr>
                <w:b/>
              </w:rPr>
            </w:pPr>
          </w:p>
          <w:p w:rsidR="00A063C9" w:rsidRPr="004657FB" w:rsidRDefault="00A063C9" w:rsidP="007A6DE6">
            <w:pPr>
              <w:ind w:right="-428"/>
              <w:rPr>
                <w:b/>
              </w:rPr>
            </w:pPr>
          </w:p>
          <w:p w:rsidR="00B33A31" w:rsidRPr="004657FB" w:rsidRDefault="00FF3EE7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5B717B" w:rsidRPr="004657FB">
              <w:rPr>
                <w:b/>
              </w:rPr>
              <w:t>1493/16</w:t>
            </w:r>
          </w:p>
          <w:p w:rsidR="00B33A31" w:rsidRPr="004657FB" w:rsidRDefault="005B717B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 (dio)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1" w:rsidRPr="004657FB" w:rsidRDefault="00B33A31" w:rsidP="007A6DE6">
            <w:pPr>
              <w:ind w:right="-428"/>
              <w:rPr>
                <w:b/>
              </w:rPr>
            </w:pPr>
          </w:p>
          <w:p w:rsidR="00A063C9" w:rsidRPr="004657FB" w:rsidRDefault="00A063C9" w:rsidP="007A6DE6">
            <w:pPr>
              <w:ind w:right="-428"/>
              <w:rPr>
                <w:b/>
              </w:rPr>
            </w:pPr>
          </w:p>
          <w:p w:rsidR="00B33A31" w:rsidRPr="004657FB" w:rsidRDefault="00B33A31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Lovrečica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1" w:rsidRPr="004657FB" w:rsidRDefault="00B33A31" w:rsidP="007A6DE6">
            <w:pPr>
              <w:ind w:right="-428"/>
              <w:rPr>
                <w:b/>
              </w:rPr>
            </w:pPr>
          </w:p>
          <w:p w:rsidR="00A063C9" w:rsidRPr="004657FB" w:rsidRDefault="00A063C9" w:rsidP="007A6DE6">
            <w:pPr>
              <w:ind w:right="-428"/>
              <w:rPr>
                <w:b/>
              </w:rPr>
            </w:pPr>
          </w:p>
          <w:p w:rsidR="00B33A31" w:rsidRPr="004657FB" w:rsidRDefault="00660A17" w:rsidP="007A6DE6">
            <w:pPr>
              <w:ind w:right="-428"/>
              <w:rPr>
                <w:b/>
              </w:rPr>
            </w:pPr>
            <w:r>
              <w:rPr>
                <w:b/>
              </w:rPr>
              <w:t>Škrinjari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1" w:rsidRPr="004657FB" w:rsidRDefault="00B33A31" w:rsidP="00160465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</w:t>
            </w:r>
            <w:r w:rsidR="00160465" w:rsidRPr="004657FB">
              <w:rPr>
                <w:b/>
              </w:rPr>
              <w:t xml:space="preserve"> za </w:t>
            </w:r>
            <w:r w:rsidR="00712ACA" w:rsidRPr="004657FB">
              <w:rPr>
                <w:b/>
              </w:rPr>
              <w:t>poljoprivredn</w:t>
            </w:r>
            <w:r w:rsidR="00160465" w:rsidRPr="004657FB">
              <w:rPr>
                <w:b/>
              </w:rPr>
              <w:t>u</w:t>
            </w:r>
            <w:r w:rsidR="00712ACA" w:rsidRPr="004657FB">
              <w:rPr>
                <w:b/>
              </w:rPr>
              <w:t xml:space="preserve"> obrad</w:t>
            </w:r>
            <w:r w:rsidR="00160465" w:rsidRPr="004657FB">
              <w:rPr>
                <w:b/>
              </w:rPr>
              <w:t>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1" w:rsidRPr="004657FB" w:rsidRDefault="00B33A31" w:rsidP="007A6DE6">
            <w:pPr>
              <w:ind w:right="-428"/>
              <w:rPr>
                <w:b/>
              </w:rPr>
            </w:pPr>
          </w:p>
          <w:p w:rsidR="00A063C9" w:rsidRPr="004657FB" w:rsidRDefault="00B33A31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</w:p>
          <w:p w:rsidR="00B33A31" w:rsidRPr="004657FB" w:rsidRDefault="00B33A31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4A5C55">
              <w:rPr>
                <w:b/>
              </w:rPr>
              <w:t>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1" w:rsidRPr="004657FB" w:rsidRDefault="00B33A31" w:rsidP="007A6DE6">
            <w:pPr>
              <w:ind w:right="-428"/>
              <w:rPr>
                <w:b/>
              </w:rPr>
            </w:pPr>
          </w:p>
          <w:p w:rsidR="00A063C9" w:rsidRPr="004657FB" w:rsidRDefault="00A063C9" w:rsidP="00712ACA">
            <w:pPr>
              <w:ind w:right="-428"/>
              <w:rPr>
                <w:b/>
              </w:rPr>
            </w:pPr>
          </w:p>
          <w:p w:rsidR="00B33A31" w:rsidRPr="004657FB" w:rsidRDefault="004A5C55" w:rsidP="004A5C55">
            <w:pPr>
              <w:ind w:right="-428"/>
              <w:rPr>
                <w:b/>
              </w:rPr>
            </w:pPr>
            <w:r>
              <w:rPr>
                <w:b/>
              </w:rPr>
              <w:t>2.127,00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1" w:rsidRPr="004657FB" w:rsidRDefault="00B33A31" w:rsidP="007A6DE6">
            <w:pPr>
              <w:ind w:right="-428"/>
              <w:rPr>
                <w:b/>
              </w:rPr>
            </w:pPr>
          </w:p>
          <w:p w:rsidR="00A063C9" w:rsidRPr="004657FB" w:rsidRDefault="00B33A31" w:rsidP="00712ACA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</w:p>
          <w:p w:rsidR="00B33A31" w:rsidRPr="004657FB" w:rsidRDefault="004A5C55" w:rsidP="00712ACA">
            <w:pPr>
              <w:ind w:right="-428"/>
              <w:rPr>
                <w:b/>
              </w:rPr>
            </w:pPr>
            <w:r>
              <w:rPr>
                <w:b/>
              </w:rPr>
              <w:t>212,7</w:t>
            </w:r>
            <w:r w:rsidR="00B33A31" w:rsidRPr="004657FB">
              <w:rPr>
                <w:b/>
              </w:rPr>
              <w:t>0</w:t>
            </w:r>
          </w:p>
        </w:tc>
      </w:tr>
      <w:tr w:rsidR="004657FB" w:rsidRPr="004657FB" w:rsidTr="00A8057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lastRenderedPageBreak/>
              <w:t xml:space="preserve">  </w:t>
            </w: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</w:p>
          <w:p w:rsidR="00927AE4" w:rsidRPr="004657FB" w:rsidRDefault="008E56AF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9D503D">
              <w:rPr>
                <w:b/>
              </w:rPr>
              <w:t>4</w:t>
            </w:r>
            <w:r w:rsidR="00927AE4" w:rsidRPr="004657FB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1573/6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Lovrečica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Škavnice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160465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 za poljoprivrednu obradu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Default="00927AE4" w:rsidP="004A5C55">
            <w:pPr>
              <w:ind w:right="-428"/>
              <w:rPr>
                <w:b/>
              </w:rPr>
            </w:pPr>
          </w:p>
          <w:p w:rsidR="004A5C55" w:rsidRPr="004657FB" w:rsidRDefault="004A5C55" w:rsidP="004A5C55">
            <w:pPr>
              <w:ind w:right="-428"/>
              <w:rPr>
                <w:b/>
              </w:rPr>
            </w:pPr>
            <w:r>
              <w:rPr>
                <w:b/>
              </w:rPr>
              <w:t xml:space="preserve"> 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Default="00927AE4" w:rsidP="007A6DE6">
            <w:pPr>
              <w:ind w:right="-428"/>
              <w:rPr>
                <w:b/>
              </w:rPr>
            </w:pPr>
          </w:p>
          <w:p w:rsidR="004A5C55" w:rsidRDefault="004A5C55" w:rsidP="007A6DE6">
            <w:pPr>
              <w:ind w:right="-428"/>
              <w:rPr>
                <w:b/>
              </w:rPr>
            </w:pPr>
          </w:p>
          <w:p w:rsidR="004A5C55" w:rsidRPr="004657FB" w:rsidRDefault="004A5C55" w:rsidP="007A6DE6">
            <w:pPr>
              <w:ind w:right="-428"/>
              <w:rPr>
                <w:b/>
              </w:rPr>
            </w:pPr>
            <w:r>
              <w:rPr>
                <w:b/>
              </w:rPr>
              <w:t>2.160,00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Default="00927AE4" w:rsidP="007A6DE6">
            <w:pPr>
              <w:ind w:right="-428"/>
              <w:rPr>
                <w:b/>
              </w:rPr>
            </w:pPr>
          </w:p>
          <w:p w:rsidR="004A5C55" w:rsidRDefault="004A5C55" w:rsidP="007A6DE6">
            <w:pPr>
              <w:ind w:right="-428"/>
              <w:rPr>
                <w:b/>
              </w:rPr>
            </w:pPr>
          </w:p>
          <w:p w:rsidR="004A5C55" w:rsidRPr="004657FB" w:rsidRDefault="004A5C55" w:rsidP="007A6DE6">
            <w:pPr>
              <w:ind w:right="-428"/>
              <w:rPr>
                <w:b/>
              </w:rPr>
            </w:pPr>
            <w:r>
              <w:rPr>
                <w:b/>
              </w:rPr>
              <w:t>216,00</w:t>
            </w:r>
          </w:p>
        </w:tc>
      </w:tr>
      <w:tr w:rsidR="004657FB" w:rsidRPr="004657FB" w:rsidTr="00A8057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A8057A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9D503D">
              <w:rPr>
                <w:b/>
              </w:rPr>
              <w:t>5</w:t>
            </w:r>
            <w:r w:rsidR="00927AE4" w:rsidRPr="004657FB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1573/80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Lovrečica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927AE4">
            <w:pPr>
              <w:ind w:right="-428"/>
              <w:rPr>
                <w:b/>
              </w:rPr>
            </w:pPr>
          </w:p>
          <w:p w:rsidR="00927AE4" w:rsidRPr="004657FB" w:rsidRDefault="00927AE4" w:rsidP="00927AE4">
            <w:pPr>
              <w:ind w:right="-428"/>
              <w:rPr>
                <w:b/>
              </w:rPr>
            </w:pPr>
          </w:p>
          <w:p w:rsidR="00927AE4" w:rsidRPr="004657FB" w:rsidRDefault="00927AE4" w:rsidP="00927AE4">
            <w:pPr>
              <w:ind w:right="-428"/>
              <w:rPr>
                <w:b/>
              </w:rPr>
            </w:pPr>
            <w:r w:rsidRPr="004657FB">
              <w:rPr>
                <w:b/>
              </w:rPr>
              <w:t>Škavnice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160465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 za poljoprivrednu obradu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1110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3.330,00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</w:p>
          <w:p w:rsidR="00927AE4" w:rsidRPr="004657FB" w:rsidRDefault="00927AE4" w:rsidP="007A6DE6">
            <w:pPr>
              <w:ind w:right="-428"/>
              <w:rPr>
                <w:b/>
              </w:rPr>
            </w:pPr>
            <w:r w:rsidRPr="004657FB">
              <w:rPr>
                <w:b/>
              </w:rPr>
              <w:t>333,00</w:t>
            </w:r>
          </w:p>
        </w:tc>
      </w:tr>
    </w:tbl>
    <w:p w:rsidR="004657FB" w:rsidRDefault="004657FB">
      <w:pPr>
        <w:rPr>
          <w:b/>
        </w:rPr>
      </w:pPr>
    </w:p>
    <w:p w:rsidR="003D37F5" w:rsidRDefault="003D37F5">
      <w:pPr>
        <w:rPr>
          <w:b/>
        </w:rPr>
      </w:pPr>
      <w:r w:rsidRPr="003D37F5">
        <w:rPr>
          <w:b/>
        </w:rPr>
        <w:t>U katastarskoj općini Materada:</w:t>
      </w:r>
    </w:p>
    <w:p w:rsidR="00076FD8" w:rsidRDefault="00076FD8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276"/>
        <w:gridCol w:w="1843"/>
        <w:gridCol w:w="992"/>
        <w:gridCol w:w="1276"/>
        <w:gridCol w:w="1417"/>
      </w:tblGrid>
      <w:tr w:rsidR="002D2159" w:rsidRPr="000B2F13" w:rsidTr="00A8057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>r.br.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>k.č.br.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>kat.</w:t>
            </w:r>
          </w:p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>općina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>naselje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27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 xml:space="preserve">namjena </w:t>
            </w:r>
          </w:p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>nekretnine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>površina</w:t>
            </w:r>
          </w:p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 xml:space="preserve">u m²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59" w:rsidRPr="00681762" w:rsidRDefault="002D2159" w:rsidP="002D2159">
            <w:pPr>
              <w:ind w:right="-428"/>
              <w:rPr>
                <w:b/>
              </w:rPr>
            </w:pPr>
            <w:r w:rsidRPr="00681762">
              <w:rPr>
                <w:b/>
              </w:rPr>
              <w:t>početna</w:t>
            </w:r>
          </w:p>
          <w:p w:rsidR="002D2159" w:rsidRDefault="002D2159" w:rsidP="002D2159">
            <w:pPr>
              <w:ind w:right="-428"/>
              <w:rPr>
                <w:b/>
              </w:rPr>
            </w:pPr>
            <w:r w:rsidRPr="00681762">
              <w:rPr>
                <w:b/>
              </w:rPr>
              <w:t>god</w:t>
            </w:r>
            <w:r>
              <w:rPr>
                <w:b/>
              </w:rPr>
              <w:t>išnja</w:t>
            </w:r>
          </w:p>
          <w:p w:rsidR="002D2159" w:rsidRPr="00681762" w:rsidRDefault="002D2159" w:rsidP="002D2159">
            <w:pPr>
              <w:ind w:right="-428"/>
              <w:rPr>
                <w:b/>
              </w:rPr>
            </w:pPr>
            <w:r>
              <w:rPr>
                <w:b/>
              </w:rPr>
              <w:t>zakupnin</w:t>
            </w:r>
            <w:r w:rsidRPr="00681762">
              <w:rPr>
                <w:b/>
              </w:rPr>
              <w:t xml:space="preserve">a </w:t>
            </w:r>
          </w:p>
          <w:p w:rsidR="002D2159" w:rsidRPr="00681762" w:rsidRDefault="002D2159" w:rsidP="002D2159">
            <w:pPr>
              <w:ind w:right="-428"/>
              <w:rPr>
                <w:b/>
              </w:rPr>
            </w:pPr>
            <w:r w:rsidRPr="00681762">
              <w:rPr>
                <w:b/>
              </w:rPr>
              <w:t xml:space="preserve">u </w:t>
            </w:r>
            <w:r w:rsidR="004849AC">
              <w:rPr>
                <w:b/>
              </w:rPr>
              <w:t>kunama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 xml:space="preserve">jamčevina </w:t>
            </w:r>
          </w:p>
          <w:p w:rsidR="002D2159" w:rsidRPr="002D2159" w:rsidRDefault="002D2159" w:rsidP="00522558">
            <w:pPr>
              <w:ind w:right="-428"/>
              <w:rPr>
                <w:b/>
              </w:rPr>
            </w:pPr>
            <w:r w:rsidRPr="002D2159">
              <w:rPr>
                <w:b/>
              </w:rPr>
              <w:t xml:space="preserve"> </w:t>
            </w:r>
            <w:r w:rsidR="004849AC">
              <w:rPr>
                <w:b/>
              </w:rPr>
              <w:t>u kunama</w:t>
            </w:r>
          </w:p>
        </w:tc>
      </w:tr>
      <w:tr w:rsidR="003D37F5" w:rsidRPr="00693856" w:rsidTr="00A8057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F5" w:rsidRPr="004657FB" w:rsidRDefault="003D37F5" w:rsidP="00693856">
            <w:pPr>
              <w:ind w:right="-428"/>
              <w:rPr>
                <w:b/>
              </w:rPr>
            </w:pPr>
          </w:p>
          <w:p w:rsidR="00067D03" w:rsidRPr="004657FB" w:rsidRDefault="00067D03" w:rsidP="00693856">
            <w:pPr>
              <w:ind w:right="-428"/>
              <w:rPr>
                <w:b/>
              </w:rPr>
            </w:pPr>
          </w:p>
          <w:p w:rsidR="003D37F5" w:rsidRPr="004657FB" w:rsidRDefault="00A8057A" w:rsidP="00960FEA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9D503D">
              <w:rPr>
                <w:b/>
              </w:rPr>
              <w:t>6</w:t>
            </w:r>
            <w:r w:rsidR="003D37F5" w:rsidRPr="004657FB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F5" w:rsidRPr="004657FB" w:rsidRDefault="003D37F5" w:rsidP="00693856">
            <w:pPr>
              <w:ind w:right="-428"/>
              <w:rPr>
                <w:b/>
              </w:rPr>
            </w:pPr>
          </w:p>
          <w:p w:rsidR="00067D03" w:rsidRPr="004657FB" w:rsidRDefault="00067D03" w:rsidP="00693856">
            <w:pPr>
              <w:ind w:right="-428"/>
              <w:rPr>
                <w:b/>
              </w:rPr>
            </w:pPr>
          </w:p>
          <w:p w:rsidR="003D37F5" w:rsidRPr="004657FB" w:rsidRDefault="00FF3EE7" w:rsidP="003A4888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FC5A72" w:rsidRPr="004657FB">
              <w:rPr>
                <w:b/>
              </w:rPr>
              <w:t>42/2 zgr.</w:t>
            </w:r>
          </w:p>
          <w:p w:rsidR="00FC5A72" w:rsidRPr="004657FB" w:rsidRDefault="00FC5A72" w:rsidP="003A4888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(dio)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F5" w:rsidRPr="004657FB" w:rsidRDefault="003D37F5" w:rsidP="00693856">
            <w:pPr>
              <w:ind w:right="-428"/>
              <w:rPr>
                <w:b/>
              </w:rPr>
            </w:pPr>
          </w:p>
          <w:p w:rsidR="00067D03" w:rsidRPr="004657FB" w:rsidRDefault="00067D03" w:rsidP="00693856">
            <w:pPr>
              <w:ind w:right="-428"/>
              <w:rPr>
                <w:b/>
              </w:rPr>
            </w:pPr>
          </w:p>
          <w:p w:rsidR="003D37F5" w:rsidRPr="004657FB" w:rsidRDefault="003D37F5" w:rsidP="00693856">
            <w:pPr>
              <w:ind w:right="-428"/>
              <w:rPr>
                <w:b/>
              </w:rPr>
            </w:pPr>
            <w:r w:rsidRPr="004657FB">
              <w:rPr>
                <w:b/>
              </w:rPr>
              <w:t>Materada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F5" w:rsidRPr="004657FB" w:rsidRDefault="003D37F5" w:rsidP="00844CDB">
            <w:pPr>
              <w:ind w:right="-428"/>
              <w:rPr>
                <w:b/>
              </w:rPr>
            </w:pPr>
          </w:p>
          <w:p w:rsidR="004849AC" w:rsidRPr="004657FB" w:rsidRDefault="004849AC" w:rsidP="00844CDB">
            <w:pPr>
              <w:ind w:right="-428"/>
              <w:rPr>
                <w:b/>
              </w:rPr>
            </w:pPr>
          </w:p>
          <w:p w:rsidR="003D37F5" w:rsidRPr="004657FB" w:rsidRDefault="004849AC" w:rsidP="00844CDB">
            <w:pPr>
              <w:ind w:right="-428"/>
              <w:rPr>
                <w:b/>
              </w:rPr>
            </w:pPr>
            <w:r w:rsidRPr="004657FB">
              <w:rPr>
                <w:b/>
              </w:rPr>
              <w:t>Čepljani</w:t>
            </w:r>
            <w:r w:rsidR="00844CDB" w:rsidRPr="004657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F5" w:rsidRPr="004657FB" w:rsidRDefault="003D37F5" w:rsidP="003D37F5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</w:t>
            </w:r>
            <w:r w:rsidR="001D7313" w:rsidRPr="004657FB">
              <w:rPr>
                <w:b/>
              </w:rPr>
              <w:t>za</w:t>
            </w:r>
          </w:p>
          <w:p w:rsidR="003D37F5" w:rsidRPr="004657FB" w:rsidRDefault="004849AC" w:rsidP="001D7313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uređenje </w:t>
            </w:r>
          </w:p>
          <w:p w:rsidR="004849AC" w:rsidRPr="004657FB" w:rsidRDefault="004849AC" w:rsidP="001D7313">
            <w:pPr>
              <w:ind w:right="-428"/>
              <w:rPr>
                <w:b/>
              </w:rPr>
            </w:pPr>
            <w:r w:rsidRPr="004657FB">
              <w:rPr>
                <w:b/>
              </w:rPr>
              <w:t>zelenih</w:t>
            </w:r>
          </w:p>
          <w:p w:rsidR="004849AC" w:rsidRPr="004657FB" w:rsidRDefault="004849AC" w:rsidP="001D7313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površina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F5" w:rsidRPr="004657FB" w:rsidRDefault="003D37F5" w:rsidP="00693856">
            <w:pPr>
              <w:ind w:right="-428"/>
              <w:rPr>
                <w:b/>
              </w:rPr>
            </w:pPr>
          </w:p>
          <w:p w:rsidR="00067D03" w:rsidRPr="004657FB" w:rsidRDefault="00067D03" w:rsidP="00693856">
            <w:pPr>
              <w:ind w:right="-428"/>
              <w:rPr>
                <w:b/>
              </w:rPr>
            </w:pPr>
          </w:p>
          <w:p w:rsidR="003D37F5" w:rsidRPr="004657FB" w:rsidRDefault="003D37F5" w:rsidP="003A4888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4849AC" w:rsidRPr="004657FB">
              <w:rPr>
                <w:b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F5" w:rsidRPr="004657FB" w:rsidRDefault="003D37F5" w:rsidP="00693856">
            <w:pPr>
              <w:ind w:right="-428"/>
              <w:rPr>
                <w:b/>
              </w:rPr>
            </w:pPr>
          </w:p>
          <w:p w:rsidR="00067D03" w:rsidRPr="004657FB" w:rsidRDefault="00067D03" w:rsidP="00693856">
            <w:pPr>
              <w:ind w:right="-428"/>
              <w:rPr>
                <w:b/>
              </w:rPr>
            </w:pPr>
          </w:p>
          <w:p w:rsidR="003D37F5" w:rsidRPr="004657FB" w:rsidRDefault="004849AC" w:rsidP="003A4888">
            <w:pPr>
              <w:ind w:right="-428"/>
              <w:rPr>
                <w:b/>
              </w:rPr>
            </w:pPr>
            <w:r w:rsidRPr="004657FB">
              <w:rPr>
                <w:b/>
              </w:rPr>
              <w:t>333,00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F5" w:rsidRPr="004657FB" w:rsidRDefault="003D37F5" w:rsidP="00693856">
            <w:pPr>
              <w:ind w:right="-428"/>
              <w:rPr>
                <w:b/>
              </w:rPr>
            </w:pPr>
          </w:p>
          <w:p w:rsidR="00067D03" w:rsidRPr="004657FB" w:rsidRDefault="00067D03" w:rsidP="00693856">
            <w:pPr>
              <w:ind w:right="-428"/>
              <w:rPr>
                <w:b/>
              </w:rPr>
            </w:pPr>
          </w:p>
          <w:p w:rsidR="003D37F5" w:rsidRPr="004657FB" w:rsidRDefault="004849AC" w:rsidP="003A4888">
            <w:pPr>
              <w:ind w:right="-428"/>
              <w:rPr>
                <w:b/>
              </w:rPr>
            </w:pPr>
            <w:r w:rsidRPr="004657FB">
              <w:rPr>
                <w:b/>
              </w:rPr>
              <w:t>33,0</w:t>
            </w:r>
            <w:r w:rsidR="003D37F5" w:rsidRPr="004657FB">
              <w:rPr>
                <w:b/>
              </w:rPr>
              <w:t>0</w:t>
            </w:r>
          </w:p>
        </w:tc>
      </w:tr>
      <w:tr w:rsidR="003A4888" w:rsidTr="00FA14F9">
        <w:trPr>
          <w:trHeight w:val="1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A8057A" w:rsidP="00960FEA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9D503D">
              <w:rPr>
                <w:b/>
              </w:rPr>
              <w:t>7</w:t>
            </w:r>
            <w:r w:rsidR="003A4888" w:rsidRPr="004657FB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Default="00FF3EE7" w:rsidP="003A4888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4849AC" w:rsidRPr="004657FB">
              <w:rPr>
                <w:b/>
              </w:rPr>
              <w:t>295/2</w:t>
            </w:r>
          </w:p>
          <w:p w:rsidR="007166E1" w:rsidRPr="004657FB" w:rsidRDefault="007166E1" w:rsidP="003A4888">
            <w:pPr>
              <w:ind w:right="-428"/>
              <w:rPr>
                <w:b/>
              </w:rPr>
            </w:pPr>
            <w:r>
              <w:rPr>
                <w:b/>
              </w:rPr>
              <w:t xml:space="preserve"> (dio)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3A4888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Materada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Pr="004657FB" w:rsidRDefault="003A4888" w:rsidP="004849AC">
            <w:pPr>
              <w:ind w:right="-428"/>
              <w:rPr>
                <w:b/>
              </w:rPr>
            </w:pPr>
          </w:p>
          <w:p w:rsidR="004849AC" w:rsidRPr="004657FB" w:rsidRDefault="004849AC" w:rsidP="004849AC">
            <w:pPr>
              <w:ind w:right="-428"/>
              <w:rPr>
                <w:b/>
              </w:rPr>
            </w:pPr>
          </w:p>
          <w:p w:rsidR="004849AC" w:rsidRPr="004657FB" w:rsidRDefault="004849AC" w:rsidP="004849AC">
            <w:pPr>
              <w:ind w:right="-428"/>
              <w:rPr>
                <w:b/>
              </w:rPr>
            </w:pPr>
            <w:r w:rsidRPr="004657FB">
              <w:rPr>
                <w:b/>
              </w:rPr>
              <w:t>Juricani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AC" w:rsidRPr="004657FB" w:rsidRDefault="003A4888" w:rsidP="004849AC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</w:t>
            </w:r>
            <w:r w:rsidR="004849AC" w:rsidRPr="004657FB">
              <w:rPr>
                <w:b/>
              </w:rPr>
              <w:t xml:space="preserve"> za uređenje </w:t>
            </w:r>
          </w:p>
          <w:p w:rsidR="004849AC" w:rsidRPr="004657FB" w:rsidRDefault="004849AC" w:rsidP="004849AC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zelenih </w:t>
            </w:r>
          </w:p>
          <w:p w:rsidR="004849AC" w:rsidRPr="004657FB" w:rsidRDefault="004849AC" w:rsidP="004849AC">
            <w:pPr>
              <w:ind w:right="-428"/>
              <w:rPr>
                <w:b/>
              </w:rPr>
            </w:pPr>
            <w:r w:rsidRPr="004657FB">
              <w:rPr>
                <w:b/>
              </w:rPr>
              <w:t>površina</w:t>
            </w:r>
          </w:p>
          <w:p w:rsidR="003A4888" w:rsidRPr="004657FB" w:rsidRDefault="003A4888" w:rsidP="00584433">
            <w:pPr>
              <w:ind w:right="-428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3A4888" w:rsidP="003A4888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4849AC" w:rsidRPr="004657FB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4849AC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300</w:t>
            </w:r>
            <w:r w:rsidR="003A4888" w:rsidRPr="004657FB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3A4888" w:rsidP="00BD5C60">
            <w:pPr>
              <w:ind w:right="-428"/>
              <w:rPr>
                <w:b/>
              </w:rPr>
            </w:pPr>
          </w:p>
          <w:p w:rsidR="003A4888" w:rsidRPr="004657FB" w:rsidRDefault="004849AC" w:rsidP="003A4888">
            <w:pPr>
              <w:ind w:right="-428"/>
              <w:rPr>
                <w:b/>
              </w:rPr>
            </w:pPr>
            <w:r w:rsidRPr="004657FB">
              <w:rPr>
                <w:b/>
              </w:rPr>
              <w:t>30,0</w:t>
            </w:r>
            <w:r w:rsidR="003A4888" w:rsidRPr="004657FB">
              <w:rPr>
                <w:b/>
              </w:rPr>
              <w:t>0</w:t>
            </w:r>
          </w:p>
        </w:tc>
      </w:tr>
      <w:tr w:rsidR="00364C79" w:rsidTr="00A8057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A8057A" w:rsidP="004657FB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9D503D">
              <w:rPr>
                <w:b/>
              </w:rPr>
              <w:t>8</w:t>
            </w:r>
            <w:r w:rsidR="001F0C8B" w:rsidRPr="004657FB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FF3EE7" w:rsidP="00364C79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C8120B" w:rsidRPr="004657FB">
              <w:rPr>
                <w:b/>
              </w:rPr>
              <w:t>567/8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Materada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C8120B" w:rsidP="00C8120B">
            <w:pPr>
              <w:ind w:right="-428"/>
              <w:rPr>
                <w:b/>
              </w:rPr>
            </w:pPr>
            <w:r w:rsidRPr="004657FB">
              <w:rPr>
                <w:b/>
              </w:rPr>
              <w:t>Kranceti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79" w:rsidRPr="004657FB" w:rsidRDefault="00364C79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</w:t>
            </w:r>
            <w:r w:rsidR="00AB24E1" w:rsidRPr="004657FB">
              <w:rPr>
                <w:b/>
              </w:rPr>
              <w:t>za</w:t>
            </w:r>
          </w:p>
          <w:p w:rsidR="00364C79" w:rsidRPr="004657FB" w:rsidRDefault="00364C79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poljoprivredn</w:t>
            </w:r>
            <w:r w:rsidR="00AB24E1" w:rsidRPr="004657FB">
              <w:rPr>
                <w:b/>
              </w:rPr>
              <w:t>u</w:t>
            </w:r>
          </w:p>
          <w:p w:rsidR="00364C79" w:rsidRPr="004657FB" w:rsidRDefault="00364C79" w:rsidP="00AB24E1">
            <w:pPr>
              <w:ind w:right="-428"/>
              <w:rPr>
                <w:b/>
              </w:rPr>
            </w:pPr>
            <w:r w:rsidRPr="004657FB">
              <w:rPr>
                <w:b/>
              </w:rPr>
              <w:t>obrad</w:t>
            </w:r>
            <w:r w:rsidR="00AB24E1" w:rsidRPr="004657FB">
              <w:rPr>
                <w:b/>
              </w:rPr>
              <w:t>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364C79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C8120B" w:rsidRPr="004657FB">
              <w:rPr>
                <w:b/>
              </w:rPr>
              <w:t>2209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C8120B" w:rsidP="00364C79">
            <w:pPr>
              <w:ind w:right="-428"/>
              <w:rPr>
                <w:b/>
              </w:rPr>
            </w:pPr>
            <w:r w:rsidRPr="004657FB">
              <w:rPr>
                <w:b/>
              </w:rPr>
              <w:t>4.41</w:t>
            </w:r>
            <w:r w:rsidR="00364C79" w:rsidRPr="004657FB">
              <w:rPr>
                <w:b/>
              </w:rPr>
              <w:t>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364C79" w:rsidP="00BD5C60">
            <w:pPr>
              <w:ind w:right="-428"/>
              <w:rPr>
                <w:b/>
              </w:rPr>
            </w:pPr>
          </w:p>
          <w:p w:rsidR="00364C79" w:rsidRPr="004657FB" w:rsidRDefault="00C8120B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441</w:t>
            </w:r>
            <w:r w:rsidR="00364C79" w:rsidRPr="004657FB">
              <w:rPr>
                <w:b/>
              </w:rPr>
              <w:t>,80</w:t>
            </w:r>
          </w:p>
        </w:tc>
      </w:tr>
      <w:tr w:rsidR="00A8057A" w:rsidTr="00A8057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7A" w:rsidRPr="004657FB" w:rsidRDefault="00A8057A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</w:p>
          <w:p w:rsidR="00A8057A" w:rsidRPr="004657FB" w:rsidRDefault="00686DF1" w:rsidP="00BD5C60">
            <w:pPr>
              <w:ind w:right="-428"/>
              <w:rPr>
                <w:b/>
              </w:rPr>
            </w:pPr>
            <w:r>
              <w:rPr>
                <w:b/>
              </w:rPr>
              <w:t xml:space="preserve"> </w:t>
            </w:r>
            <w:r w:rsidR="009D503D">
              <w:rPr>
                <w:b/>
              </w:rPr>
              <w:t>9</w:t>
            </w:r>
            <w:r w:rsidR="00A8057A" w:rsidRPr="004657FB">
              <w:rPr>
                <w:b/>
              </w:rPr>
              <w:t>.</w:t>
            </w:r>
          </w:p>
          <w:p w:rsidR="00A8057A" w:rsidRPr="004657FB" w:rsidRDefault="00A8057A" w:rsidP="00BD5C60">
            <w:pPr>
              <w:ind w:right="-42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7A" w:rsidRPr="004657FB" w:rsidRDefault="00A8057A" w:rsidP="00BD5C60">
            <w:pPr>
              <w:ind w:right="-428"/>
              <w:rPr>
                <w:b/>
              </w:rPr>
            </w:pPr>
          </w:p>
          <w:p w:rsidR="00A8057A" w:rsidRPr="004657FB" w:rsidRDefault="00A8057A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683/4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7A" w:rsidRPr="004657FB" w:rsidRDefault="00A8057A" w:rsidP="00BD5C60">
            <w:pPr>
              <w:ind w:right="-428"/>
              <w:rPr>
                <w:b/>
              </w:rPr>
            </w:pPr>
          </w:p>
          <w:p w:rsidR="00A8057A" w:rsidRPr="004657FB" w:rsidRDefault="00A8057A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Materada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7A" w:rsidRPr="004657FB" w:rsidRDefault="00A8057A" w:rsidP="00BD5C60">
            <w:pPr>
              <w:ind w:right="-428"/>
              <w:rPr>
                <w:b/>
              </w:rPr>
            </w:pPr>
          </w:p>
          <w:p w:rsidR="00A8057A" w:rsidRPr="004657FB" w:rsidRDefault="00A8057A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Martinčići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0F" w:rsidRPr="004657FB" w:rsidRDefault="00E7480F" w:rsidP="00E7480F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području-za</w:t>
            </w:r>
          </w:p>
          <w:p w:rsidR="00E7480F" w:rsidRPr="004657FB" w:rsidRDefault="00E7480F" w:rsidP="00E7480F">
            <w:pPr>
              <w:ind w:right="-428"/>
              <w:rPr>
                <w:b/>
              </w:rPr>
            </w:pPr>
            <w:r w:rsidRPr="004657FB">
              <w:rPr>
                <w:b/>
              </w:rPr>
              <w:t>poljoprivrednu</w:t>
            </w:r>
          </w:p>
          <w:p w:rsidR="00A8057A" w:rsidRPr="004657FB" w:rsidRDefault="00E7480F" w:rsidP="00E7480F">
            <w:pPr>
              <w:ind w:right="-428"/>
              <w:rPr>
                <w:b/>
              </w:rPr>
            </w:pPr>
            <w:r w:rsidRPr="004657FB">
              <w:rPr>
                <w:b/>
              </w:rPr>
              <w:t>obradu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7A" w:rsidRPr="004657FB" w:rsidRDefault="00A8057A" w:rsidP="00BD5C60">
            <w:pPr>
              <w:ind w:right="-428"/>
              <w:rPr>
                <w:b/>
              </w:rPr>
            </w:pPr>
          </w:p>
          <w:p w:rsidR="00A8057A" w:rsidRPr="004657FB" w:rsidRDefault="00A8057A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  881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7A" w:rsidRPr="004657FB" w:rsidRDefault="00A8057A" w:rsidP="00BD5C60">
            <w:pPr>
              <w:ind w:right="-428"/>
              <w:rPr>
                <w:b/>
              </w:rPr>
            </w:pPr>
          </w:p>
          <w:p w:rsidR="00A8057A" w:rsidRPr="004657FB" w:rsidRDefault="00A8057A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2.643,00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7A" w:rsidRPr="004657FB" w:rsidRDefault="00A8057A" w:rsidP="00BD5C60">
            <w:pPr>
              <w:ind w:right="-428"/>
              <w:rPr>
                <w:b/>
              </w:rPr>
            </w:pPr>
          </w:p>
          <w:p w:rsidR="00A8057A" w:rsidRPr="004657FB" w:rsidRDefault="006029E5" w:rsidP="006029E5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264,30</w:t>
            </w:r>
          </w:p>
        </w:tc>
      </w:tr>
    </w:tbl>
    <w:p w:rsidR="009D503D" w:rsidRDefault="009D503D" w:rsidP="003A765B">
      <w:pPr>
        <w:rPr>
          <w:b/>
        </w:rPr>
      </w:pPr>
    </w:p>
    <w:p w:rsidR="00D841A2" w:rsidRDefault="00D841A2" w:rsidP="003A765B">
      <w:pPr>
        <w:rPr>
          <w:b/>
        </w:rPr>
      </w:pPr>
    </w:p>
    <w:p w:rsidR="009D503D" w:rsidRDefault="009D503D" w:rsidP="003A765B">
      <w:pPr>
        <w:rPr>
          <w:b/>
        </w:rPr>
      </w:pPr>
    </w:p>
    <w:p w:rsidR="003A765B" w:rsidRDefault="003A765B" w:rsidP="003A765B">
      <w:pPr>
        <w:rPr>
          <w:b/>
        </w:rPr>
      </w:pPr>
      <w:r w:rsidRPr="003D37F5">
        <w:rPr>
          <w:b/>
        </w:rPr>
        <w:t xml:space="preserve">U katastarskoj općini </w:t>
      </w:r>
      <w:r w:rsidR="006A53BE">
        <w:rPr>
          <w:b/>
        </w:rPr>
        <w:t>Umag</w:t>
      </w:r>
      <w:r w:rsidRPr="003D37F5">
        <w:rPr>
          <w:b/>
        </w:rPr>
        <w:t>:</w:t>
      </w:r>
    </w:p>
    <w:p w:rsidR="00D64EC8" w:rsidRDefault="00D64EC8" w:rsidP="003A765B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418"/>
        <w:gridCol w:w="1843"/>
        <w:gridCol w:w="1134"/>
        <w:gridCol w:w="1134"/>
        <w:gridCol w:w="1417"/>
      </w:tblGrid>
      <w:tr w:rsidR="002D2159" w:rsidRPr="000B2F13" w:rsidTr="00C27BD2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>r.br.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>k.č.br.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>kat.</w:t>
            </w:r>
          </w:p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>općina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>naselje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B8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 xml:space="preserve">namjena </w:t>
            </w:r>
          </w:p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>nekretnine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>površina</w:t>
            </w:r>
          </w:p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 xml:space="preserve">u m²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681762" w:rsidRDefault="002D2159" w:rsidP="004B7FBA">
            <w:pPr>
              <w:ind w:right="-428"/>
              <w:rPr>
                <w:b/>
              </w:rPr>
            </w:pPr>
            <w:r w:rsidRPr="00681762">
              <w:rPr>
                <w:b/>
              </w:rPr>
              <w:t>početna</w:t>
            </w:r>
          </w:p>
          <w:p w:rsidR="002D2159" w:rsidRDefault="002D2159" w:rsidP="004B7FBA">
            <w:pPr>
              <w:ind w:right="-428"/>
              <w:rPr>
                <w:b/>
              </w:rPr>
            </w:pPr>
            <w:r w:rsidRPr="00681762">
              <w:rPr>
                <w:b/>
              </w:rPr>
              <w:t>god</w:t>
            </w:r>
            <w:r>
              <w:rPr>
                <w:b/>
              </w:rPr>
              <w:t>išnja</w:t>
            </w:r>
          </w:p>
          <w:p w:rsidR="002D2159" w:rsidRPr="00681762" w:rsidRDefault="002D2159" w:rsidP="004B7FBA">
            <w:pPr>
              <w:ind w:right="-428"/>
              <w:rPr>
                <w:b/>
              </w:rPr>
            </w:pPr>
            <w:r>
              <w:rPr>
                <w:b/>
              </w:rPr>
              <w:t>zakupnin</w:t>
            </w:r>
            <w:r w:rsidRPr="00681762">
              <w:rPr>
                <w:b/>
              </w:rPr>
              <w:t xml:space="preserve">a </w:t>
            </w:r>
          </w:p>
          <w:p w:rsidR="002D2159" w:rsidRPr="00681762" w:rsidRDefault="0072659F" w:rsidP="004B7FBA">
            <w:pPr>
              <w:ind w:right="-428"/>
              <w:rPr>
                <w:b/>
              </w:rPr>
            </w:pPr>
            <w:r>
              <w:rPr>
                <w:b/>
              </w:rPr>
              <w:t>u kunama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 xml:space="preserve">jamčevina </w:t>
            </w:r>
          </w:p>
          <w:p w:rsidR="002D2159" w:rsidRPr="002D2159" w:rsidRDefault="002D2159" w:rsidP="004B7FBA">
            <w:pPr>
              <w:ind w:right="-428"/>
              <w:rPr>
                <w:b/>
              </w:rPr>
            </w:pPr>
            <w:r w:rsidRPr="002D2159">
              <w:rPr>
                <w:b/>
              </w:rPr>
              <w:t xml:space="preserve"> </w:t>
            </w:r>
            <w:r w:rsidR="0072659F">
              <w:rPr>
                <w:b/>
              </w:rPr>
              <w:t>u kunama</w:t>
            </w:r>
          </w:p>
        </w:tc>
      </w:tr>
      <w:tr w:rsidR="009A18E6" w:rsidTr="00C27BD2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D503D" w:rsidP="00960FEA">
            <w:pPr>
              <w:ind w:right="-428"/>
              <w:rPr>
                <w:b/>
              </w:rPr>
            </w:pPr>
            <w:r>
              <w:rPr>
                <w:b/>
              </w:rPr>
              <w:t xml:space="preserve"> 10</w:t>
            </w:r>
            <w:r w:rsidR="009A18E6" w:rsidRPr="004657F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3176E" w:rsidP="004B09B5">
            <w:pPr>
              <w:ind w:right="-428"/>
              <w:rPr>
                <w:b/>
              </w:rPr>
            </w:pPr>
            <w:r w:rsidRPr="004657FB">
              <w:rPr>
                <w:b/>
              </w:rPr>
              <w:t>2528</w:t>
            </w:r>
            <w:r w:rsidR="009A18E6" w:rsidRPr="004657FB">
              <w:rPr>
                <w:b/>
              </w:rPr>
              <w:t>/1</w:t>
            </w:r>
          </w:p>
          <w:p w:rsidR="002E60CC" w:rsidRPr="004657FB" w:rsidRDefault="002E60CC" w:rsidP="004B09B5">
            <w:pPr>
              <w:ind w:right="-428"/>
              <w:rPr>
                <w:b/>
              </w:rPr>
            </w:pPr>
            <w:r w:rsidRPr="004657FB">
              <w:rPr>
                <w:b/>
              </w:rPr>
              <w:t>(dio)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Umag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Umag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B8" w:rsidRPr="004657FB" w:rsidRDefault="009A18E6" w:rsidP="006D68D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zemljište u građevinskom području-za </w:t>
            </w:r>
          </w:p>
          <w:p w:rsidR="0093176E" w:rsidRPr="004657FB" w:rsidRDefault="006D68D1" w:rsidP="006D68D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uređenje </w:t>
            </w:r>
          </w:p>
          <w:p w:rsidR="009A18E6" w:rsidRPr="004657FB" w:rsidRDefault="006D68D1" w:rsidP="006D68D1">
            <w:pPr>
              <w:ind w:right="-428"/>
              <w:rPr>
                <w:b/>
              </w:rPr>
            </w:pPr>
            <w:r w:rsidRPr="004657FB">
              <w:rPr>
                <w:b/>
              </w:rPr>
              <w:t>zelene površine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3176E" w:rsidP="004B09B5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3176E" w:rsidP="006D68D1">
            <w:pPr>
              <w:ind w:right="-428"/>
              <w:rPr>
                <w:b/>
              </w:rPr>
            </w:pPr>
            <w:r w:rsidRPr="004657FB">
              <w:rPr>
                <w:b/>
              </w:rPr>
              <w:t>348</w:t>
            </w:r>
            <w:r w:rsidR="009A18E6" w:rsidRPr="004657FB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3176E" w:rsidP="006D68D1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34,8</w:t>
            </w:r>
            <w:r w:rsidR="009A18E6" w:rsidRPr="004657FB">
              <w:rPr>
                <w:b/>
              </w:rPr>
              <w:t>0</w:t>
            </w:r>
          </w:p>
        </w:tc>
      </w:tr>
      <w:tr w:rsidR="009A18E6" w:rsidTr="00C27BD2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8E6" w:rsidRPr="004657FB" w:rsidRDefault="00A063C9" w:rsidP="00960FEA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9D503D">
              <w:rPr>
                <w:b/>
              </w:rPr>
              <w:t>11</w:t>
            </w:r>
            <w:r w:rsidR="009A18E6" w:rsidRPr="004657F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FF3EE7" w:rsidP="00F22FAC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93176E" w:rsidRPr="004657FB">
              <w:rPr>
                <w:b/>
              </w:rPr>
              <w:t>5321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Umag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662355" w:rsidRPr="004657FB" w:rsidRDefault="00662355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Kmeti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</w:t>
            </w:r>
            <w:r w:rsidR="007C1D93" w:rsidRPr="004657FB">
              <w:rPr>
                <w:b/>
              </w:rPr>
              <w:t>za</w:t>
            </w: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poljoprivredn</w:t>
            </w:r>
            <w:r w:rsidR="007C1D93" w:rsidRPr="004657FB">
              <w:rPr>
                <w:b/>
              </w:rPr>
              <w:t>u</w:t>
            </w:r>
          </w:p>
          <w:p w:rsidR="009A18E6" w:rsidRPr="004657FB" w:rsidRDefault="009A18E6" w:rsidP="007C1D93">
            <w:pPr>
              <w:ind w:right="-428"/>
              <w:rPr>
                <w:b/>
              </w:rPr>
            </w:pPr>
            <w:r w:rsidRPr="004657FB">
              <w:rPr>
                <w:b/>
              </w:rPr>
              <w:t>obrad</w:t>
            </w:r>
            <w:r w:rsidR="007C1D93" w:rsidRPr="004657FB">
              <w:rPr>
                <w:b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F22FAC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3F7703" w:rsidRPr="004657FB">
              <w:rPr>
                <w:b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3F7703" w:rsidP="00F22FAC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855</w:t>
            </w:r>
            <w:r w:rsidR="009A18E6" w:rsidRPr="004657FB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3F7703" w:rsidP="00F22FAC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85,5</w:t>
            </w:r>
            <w:r w:rsidR="009A18E6" w:rsidRPr="004657FB">
              <w:rPr>
                <w:b/>
              </w:rPr>
              <w:t>0</w:t>
            </w:r>
          </w:p>
        </w:tc>
      </w:tr>
      <w:tr w:rsidR="009A18E6" w:rsidTr="00C27BD2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CB7540">
            <w:pPr>
              <w:jc w:val="right"/>
            </w:pPr>
          </w:p>
          <w:p w:rsidR="009A18E6" w:rsidRPr="004657FB" w:rsidRDefault="003F7703" w:rsidP="00960FEA">
            <w:pPr>
              <w:jc w:val="center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A8057A" w:rsidRPr="004657FB">
              <w:rPr>
                <w:b/>
              </w:rPr>
              <w:t xml:space="preserve">  </w:t>
            </w:r>
            <w:r w:rsidR="002B46C2" w:rsidRPr="004657FB">
              <w:rPr>
                <w:b/>
              </w:rPr>
              <w:t>1</w:t>
            </w:r>
            <w:r w:rsidR="009D503D">
              <w:rPr>
                <w:b/>
              </w:rPr>
              <w:t>2</w:t>
            </w:r>
            <w:r w:rsidR="009A18E6" w:rsidRPr="004657F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6029E5" w:rsidRPr="004657FB" w:rsidRDefault="00FF3EE7" w:rsidP="00CB7540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</w:p>
          <w:p w:rsidR="009A18E6" w:rsidRPr="004657FB" w:rsidRDefault="00532FE5" w:rsidP="00CB7540">
            <w:pPr>
              <w:ind w:right="-428"/>
              <w:rPr>
                <w:b/>
              </w:rPr>
            </w:pPr>
            <w:r>
              <w:rPr>
                <w:b/>
              </w:rPr>
              <w:t xml:space="preserve"> </w:t>
            </w:r>
            <w:r w:rsidR="009A18E6" w:rsidRPr="004657FB">
              <w:rPr>
                <w:b/>
              </w:rPr>
              <w:t>5956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Umag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Kmeti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</w:t>
            </w:r>
            <w:r w:rsidR="007C1D93" w:rsidRPr="004657FB">
              <w:rPr>
                <w:b/>
              </w:rPr>
              <w:t>za</w:t>
            </w: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poljoprivredn</w:t>
            </w:r>
            <w:r w:rsidR="007C1D93" w:rsidRPr="004657FB">
              <w:rPr>
                <w:b/>
              </w:rPr>
              <w:t>u</w:t>
            </w:r>
          </w:p>
          <w:p w:rsidR="009A18E6" w:rsidRPr="004657FB" w:rsidRDefault="009A18E6" w:rsidP="007C1D93">
            <w:pPr>
              <w:ind w:right="-428"/>
              <w:rPr>
                <w:b/>
              </w:rPr>
            </w:pPr>
            <w:r w:rsidRPr="004657FB">
              <w:rPr>
                <w:b/>
              </w:rPr>
              <w:t>obrad</w:t>
            </w:r>
            <w:r w:rsidR="007C1D93" w:rsidRPr="004657FB">
              <w:rPr>
                <w:b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532FE5" w:rsidRDefault="009A18E6" w:rsidP="00CB7540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</w:p>
          <w:p w:rsidR="009A18E6" w:rsidRPr="004657FB" w:rsidRDefault="00532FE5" w:rsidP="00CB7540">
            <w:pPr>
              <w:ind w:right="-428"/>
              <w:rPr>
                <w:b/>
              </w:rPr>
            </w:pPr>
            <w:r>
              <w:rPr>
                <w:b/>
              </w:rPr>
              <w:t xml:space="preserve">   </w:t>
            </w:r>
            <w:r w:rsidR="009A18E6" w:rsidRPr="004657FB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532FE5" w:rsidRDefault="00532FE5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174,00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532FE5" w:rsidRDefault="00532FE5" w:rsidP="00CB7540">
            <w:pPr>
              <w:ind w:right="-428"/>
              <w:rPr>
                <w:b/>
              </w:rPr>
            </w:pPr>
          </w:p>
          <w:p w:rsidR="009A18E6" w:rsidRPr="004657FB" w:rsidRDefault="009A18E6" w:rsidP="00CB7540">
            <w:pPr>
              <w:ind w:right="-428"/>
              <w:rPr>
                <w:b/>
              </w:rPr>
            </w:pPr>
            <w:r w:rsidRPr="004657FB">
              <w:rPr>
                <w:b/>
              </w:rPr>
              <w:t>17,40</w:t>
            </w:r>
          </w:p>
        </w:tc>
      </w:tr>
      <w:tr w:rsidR="009A18E6" w:rsidTr="00C27BD2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jc w:val="right"/>
              <w:rPr>
                <w:b/>
              </w:rPr>
            </w:pPr>
          </w:p>
          <w:p w:rsidR="00A8057A" w:rsidRPr="004657FB" w:rsidRDefault="00A8057A" w:rsidP="00960FEA">
            <w:pPr>
              <w:tabs>
                <w:tab w:val="center" w:pos="460"/>
                <w:tab w:val="right" w:pos="921"/>
              </w:tabs>
              <w:ind w:right="-428"/>
              <w:rPr>
                <w:b/>
              </w:rPr>
            </w:pPr>
          </w:p>
          <w:p w:rsidR="009A18E6" w:rsidRPr="004657FB" w:rsidRDefault="009A18E6" w:rsidP="00960FEA">
            <w:pPr>
              <w:tabs>
                <w:tab w:val="center" w:pos="460"/>
                <w:tab w:val="right" w:pos="921"/>
              </w:tabs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2B46C2" w:rsidRPr="004657FB">
              <w:rPr>
                <w:b/>
              </w:rPr>
              <w:t>1</w:t>
            </w:r>
            <w:r w:rsidR="009D503D">
              <w:rPr>
                <w:b/>
              </w:rPr>
              <w:t>3</w:t>
            </w:r>
            <w:r w:rsidRPr="004657F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FF3EE7" w:rsidP="003F2305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9A18E6" w:rsidRPr="004657FB">
              <w:rPr>
                <w:b/>
              </w:rPr>
              <w:t>5957/1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Umag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Kmeti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</w:t>
            </w:r>
            <w:r w:rsidR="007C1D93" w:rsidRPr="004657FB">
              <w:rPr>
                <w:b/>
              </w:rPr>
              <w:t>za</w:t>
            </w: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poljoprivredn</w:t>
            </w:r>
            <w:r w:rsidR="007C1D93" w:rsidRPr="004657FB">
              <w:rPr>
                <w:b/>
              </w:rPr>
              <w:t>u</w:t>
            </w:r>
          </w:p>
          <w:p w:rsidR="009A18E6" w:rsidRPr="004657FB" w:rsidRDefault="009A18E6" w:rsidP="007C1D93">
            <w:pPr>
              <w:ind w:right="-428"/>
              <w:rPr>
                <w:b/>
              </w:rPr>
            </w:pPr>
            <w:r w:rsidRPr="004657FB">
              <w:rPr>
                <w:b/>
              </w:rPr>
              <w:t>obrad</w:t>
            </w:r>
            <w:r w:rsidR="007C1D93" w:rsidRPr="004657FB">
              <w:rPr>
                <w:b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3F2305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3F2305">
            <w:pPr>
              <w:ind w:right="-428"/>
              <w:rPr>
                <w:b/>
              </w:rPr>
            </w:pPr>
            <w:r w:rsidRPr="004657FB">
              <w:rPr>
                <w:b/>
              </w:rPr>
              <w:t>3,30</w:t>
            </w:r>
          </w:p>
        </w:tc>
      </w:tr>
      <w:tr w:rsidR="009A18E6" w:rsidTr="00C27BD2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jc w:val="right"/>
              <w:rPr>
                <w:b/>
              </w:rPr>
            </w:pPr>
          </w:p>
          <w:p w:rsidR="009A18E6" w:rsidRPr="004657FB" w:rsidRDefault="009A18E6" w:rsidP="00C30B26">
            <w:pPr>
              <w:ind w:right="-428"/>
              <w:jc w:val="right"/>
              <w:rPr>
                <w:b/>
              </w:rPr>
            </w:pPr>
          </w:p>
          <w:p w:rsidR="009A18E6" w:rsidRPr="004657FB" w:rsidRDefault="00A8057A" w:rsidP="00960FEA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2B46C2" w:rsidRPr="004657FB">
              <w:rPr>
                <w:b/>
              </w:rPr>
              <w:t>1</w:t>
            </w:r>
            <w:r w:rsidR="009D503D">
              <w:rPr>
                <w:b/>
              </w:rPr>
              <w:t>4</w:t>
            </w:r>
            <w:r w:rsidR="009A18E6" w:rsidRPr="004657FB">
              <w:rPr>
                <w:b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FF3EE7" w:rsidP="00C30B2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</w:t>
            </w:r>
            <w:r w:rsidR="009A18E6" w:rsidRPr="004657FB">
              <w:rPr>
                <w:b/>
              </w:rPr>
              <w:t>5957/2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Umag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Kmeti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</w:t>
            </w:r>
            <w:r w:rsidR="007C1D93" w:rsidRPr="004657FB">
              <w:rPr>
                <w:b/>
              </w:rPr>
              <w:t>za</w:t>
            </w: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poljoprivredn</w:t>
            </w:r>
            <w:r w:rsidR="007C1D93" w:rsidRPr="004657FB">
              <w:rPr>
                <w:b/>
              </w:rPr>
              <w:t>u</w:t>
            </w:r>
          </w:p>
          <w:p w:rsidR="009A18E6" w:rsidRPr="004657FB" w:rsidRDefault="009A18E6" w:rsidP="007C1D93">
            <w:pPr>
              <w:ind w:right="-428"/>
              <w:rPr>
                <w:b/>
              </w:rPr>
            </w:pPr>
            <w:r w:rsidRPr="004657FB">
              <w:rPr>
                <w:b/>
              </w:rPr>
              <w:t>obrad</w:t>
            </w:r>
            <w:r w:rsidR="007C1D93" w:rsidRPr="004657FB">
              <w:rPr>
                <w:b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C30B26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BD5C60">
            <w:pPr>
              <w:ind w:right="-428"/>
              <w:rPr>
                <w:b/>
              </w:rPr>
            </w:pPr>
          </w:p>
          <w:p w:rsidR="009A18E6" w:rsidRPr="004657FB" w:rsidRDefault="009A18E6" w:rsidP="00C30B26">
            <w:pPr>
              <w:ind w:right="-428"/>
              <w:rPr>
                <w:b/>
              </w:rPr>
            </w:pPr>
            <w:r w:rsidRPr="004657FB">
              <w:rPr>
                <w:b/>
              </w:rPr>
              <w:t>12,00</w:t>
            </w:r>
          </w:p>
        </w:tc>
      </w:tr>
      <w:tr w:rsidR="006029E5" w:rsidTr="00C27BD2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5" w:rsidRPr="004657FB" w:rsidRDefault="006029E5" w:rsidP="00BD5C60">
            <w:pPr>
              <w:ind w:right="-428"/>
              <w:jc w:val="right"/>
              <w:rPr>
                <w:b/>
              </w:rPr>
            </w:pPr>
          </w:p>
          <w:p w:rsidR="006029E5" w:rsidRPr="004657FB" w:rsidRDefault="006029E5" w:rsidP="006029E5">
            <w:pPr>
              <w:ind w:right="-428"/>
              <w:rPr>
                <w:b/>
              </w:rPr>
            </w:pPr>
          </w:p>
          <w:p w:rsidR="006029E5" w:rsidRPr="004657FB" w:rsidRDefault="009D503D" w:rsidP="006029E5">
            <w:pPr>
              <w:ind w:right="-428"/>
              <w:rPr>
                <w:b/>
              </w:rPr>
            </w:pPr>
            <w:r>
              <w:rPr>
                <w:b/>
              </w:rPr>
              <w:t>15</w:t>
            </w:r>
            <w:r w:rsidR="006029E5" w:rsidRPr="004657FB">
              <w:rPr>
                <w:b/>
              </w:rPr>
              <w:t>.</w:t>
            </w:r>
          </w:p>
          <w:p w:rsidR="006029E5" w:rsidRPr="004657FB" w:rsidRDefault="006029E5" w:rsidP="00BD5C60">
            <w:pPr>
              <w:ind w:right="-428"/>
              <w:jc w:val="right"/>
              <w:rPr>
                <w:b/>
              </w:rPr>
            </w:pPr>
            <w:r w:rsidRPr="004657FB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</w:p>
          <w:p w:rsidR="006029E5" w:rsidRPr="004657FB" w:rsidRDefault="006029E5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5940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Umag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Šaini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5" w:rsidRPr="004657FB" w:rsidRDefault="006029E5" w:rsidP="006029E5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području-za</w:t>
            </w:r>
          </w:p>
          <w:p w:rsidR="006029E5" w:rsidRPr="004657FB" w:rsidRDefault="006029E5" w:rsidP="006029E5">
            <w:pPr>
              <w:ind w:right="-428"/>
              <w:rPr>
                <w:b/>
              </w:rPr>
            </w:pPr>
            <w:r w:rsidRPr="004657FB">
              <w:rPr>
                <w:b/>
              </w:rPr>
              <w:t>poljoprivrednu</w:t>
            </w:r>
          </w:p>
          <w:p w:rsidR="006029E5" w:rsidRPr="004657FB" w:rsidRDefault="006029E5" w:rsidP="006029E5">
            <w:pPr>
              <w:ind w:right="-428"/>
              <w:rPr>
                <w:b/>
              </w:rPr>
            </w:pPr>
            <w:r w:rsidRPr="004657FB">
              <w:rPr>
                <w:b/>
              </w:rPr>
              <w:t>obradu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4946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8.642,00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</w:p>
          <w:p w:rsidR="006029E5" w:rsidRPr="004657FB" w:rsidRDefault="006029E5" w:rsidP="00BD5C60">
            <w:pPr>
              <w:ind w:right="-428"/>
              <w:rPr>
                <w:b/>
              </w:rPr>
            </w:pPr>
            <w:r w:rsidRPr="004657FB">
              <w:rPr>
                <w:b/>
              </w:rPr>
              <w:t>864,20</w:t>
            </w:r>
          </w:p>
        </w:tc>
      </w:tr>
      <w:tr w:rsidR="00E06627" w:rsidTr="00C27BD2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27" w:rsidRPr="004657FB" w:rsidRDefault="00E06627" w:rsidP="00E06627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  </w:t>
            </w:r>
          </w:p>
          <w:p w:rsidR="00E06627" w:rsidRPr="004657FB" w:rsidRDefault="00E06627" w:rsidP="00E06627">
            <w:pPr>
              <w:ind w:right="-428"/>
              <w:rPr>
                <w:b/>
              </w:rPr>
            </w:pPr>
          </w:p>
          <w:p w:rsidR="00E06627" w:rsidRPr="004657FB" w:rsidRDefault="005B717B" w:rsidP="00960FEA">
            <w:pPr>
              <w:ind w:right="-428"/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E06627" w:rsidRPr="004657FB">
              <w:rPr>
                <w:b/>
              </w:rPr>
              <w:t>1</w:t>
            </w:r>
            <w:r w:rsidR="009D503D">
              <w:rPr>
                <w:b/>
              </w:rPr>
              <w:t>6</w:t>
            </w:r>
            <w:r w:rsidR="00E06627" w:rsidRPr="004657F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27" w:rsidRPr="004657FB" w:rsidRDefault="00E06627" w:rsidP="00BD5C60">
            <w:pPr>
              <w:ind w:right="-428"/>
              <w:rPr>
                <w:b/>
              </w:rPr>
            </w:pPr>
          </w:p>
          <w:p w:rsidR="00E06627" w:rsidRPr="004657FB" w:rsidRDefault="00E06627" w:rsidP="00E06627">
            <w:pPr>
              <w:rPr>
                <w:b/>
              </w:rPr>
            </w:pPr>
          </w:p>
          <w:p w:rsidR="00E06627" w:rsidRPr="004657FB" w:rsidRDefault="00E06627" w:rsidP="00E06627">
            <w:pPr>
              <w:rPr>
                <w:b/>
              </w:rPr>
            </w:pPr>
            <w:r w:rsidRPr="004657FB">
              <w:rPr>
                <w:b/>
              </w:rPr>
              <w:t xml:space="preserve">   </w:t>
            </w:r>
            <w:r w:rsidR="0072659F" w:rsidRPr="004657FB">
              <w:rPr>
                <w:b/>
              </w:rPr>
              <w:t>2989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27" w:rsidRPr="004657FB" w:rsidRDefault="00E06627" w:rsidP="00BD5C60">
            <w:pPr>
              <w:ind w:right="-428"/>
              <w:rPr>
                <w:b/>
              </w:rPr>
            </w:pPr>
          </w:p>
          <w:p w:rsidR="00E06627" w:rsidRPr="004657FB" w:rsidRDefault="00E06627" w:rsidP="00E06627">
            <w:pPr>
              <w:rPr>
                <w:b/>
              </w:rPr>
            </w:pPr>
            <w:r w:rsidRPr="004657FB">
              <w:rPr>
                <w:b/>
              </w:rPr>
              <w:t xml:space="preserve">   </w:t>
            </w:r>
          </w:p>
          <w:p w:rsidR="00E06627" w:rsidRPr="004657FB" w:rsidRDefault="00E06627" w:rsidP="00E06627">
            <w:pPr>
              <w:rPr>
                <w:b/>
              </w:rPr>
            </w:pPr>
            <w:r w:rsidRPr="004657FB">
              <w:rPr>
                <w:b/>
              </w:rPr>
              <w:t>Umag</w:t>
            </w:r>
          </w:p>
          <w:p w:rsidR="00E06627" w:rsidRPr="004657FB" w:rsidRDefault="00E06627" w:rsidP="00E0662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27" w:rsidRPr="004657FB" w:rsidRDefault="00E06627" w:rsidP="00BD5C60">
            <w:pPr>
              <w:ind w:right="-428"/>
              <w:rPr>
                <w:b/>
              </w:rPr>
            </w:pPr>
          </w:p>
          <w:p w:rsidR="00E06627" w:rsidRPr="004657FB" w:rsidRDefault="00E06627" w:rsidP="00E06627"/>
          <w:p w:rsidR="00E06627" w:rsidRPr="004657FB" w:rsidRDefault="003B6AF6" w:rsidP="00E06627">
            <w:pPr>
              <w:rPr>
                <w:b/>
              </w:rPr>
            </w:pPr>
            <w:r w:rsidRPr="004657FB">
              <w:rPr>
                <w:b/>
              </w:rPr>
              <w:t>Umag</w:t>
            </w:r>
          </w:p>
          <w:p w:rsidR="00E06627" w:rsidRPr="004657FB" w:rsidRDefault="00E06627" w:rsidP="00E0662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42" w:rsidRPr="004657FB" w:rsidRDefault="00DB6E42" w:rsidP="00DB6E42">
            <w:pPr>
              <w:ind w:right="-428"/>
              <w:rPr>
                <w:b/>
              </w:rPr>
            </w:pPr>
            <w:r w:rsidRPr="004657FB">
              <w:rPr>
                <w:b/>
              </w:rPr>
              <w:t>zemljište u građevinskom području-za</w:t>
            </w:r>
          </w:p>
          <w:p w:rsidR="00E06627" w:rsidRPr="004657FB" w:rsidRDefault="00521103" w:rsidP="00DB6E42">
            <w:pPr>
              <w:ind w:right="-428"/>
              <w:rPr>
                <w:b/>
              </w:rPr>
            </w:pPr>
            <w:r w:rsidRPr="004657FB">
              <w:rPr>
                <w:b/>
              </w:rPr>
              <w:t>poljoprivrednu i</w:t>
            </w:r>
          </w:p>
          <w:p w:rsidR="00521103" w:rsidRPr="004657FB" w:rsidRDefault="00521103" w:rsidP="00DB6E42">
            <w:pPr>
              <w:ind w:right="-428"/>
              <w:rPr>
                <w:b/>
              </w:rPr>
            </w:pPr>
            <w:r w:rsidRPr="004657FB">
              <w:rPr>
                <w:b/>
              </w:rPr>
              <w:t>obradu</w:t>
            </w:r>
          </w:p>
          <w:p w:rsidR="00521103" w:rsidRPr="004657FB" w:rsidRDefault="00521103" w:rsidP="00DB6E42">
            <w:pPr>
              <w:ind w:right="-42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EF" w:rsidRPr="004657FB" w:rsidRDefault="007217EF" w:rsidP="00BD5C60">
            <w:pPr>
              <w:ind w:right="-428"/>
              <w:rPr>
                <w:b/>
              </w:rPr>
            </w:pPr>
          </w:p>
          <w:p w:rsidR="007217EF" w:rsidRPr="004657FB" w:rsidRDefault="007217EF" w:rsidP="007217EF">
            <w:pPr>
              <w:rPr>
                <w:b/>
              </w:rPr>
            </w:pPr>
          </w:p>
          <w:p w:rsidR="00E06627" w:rsidRPr="004657FB" w:rsidRDefault="00521103" w:rsidP="00212D77">
            <w:pPr>
              <w:rPr>
                <w:b/>
              </w:rPr>
            </w:pPr>
            <w:r w:rsidRPr="004657FB">
              <w:rPr>
                <w:b/>
              </w:rPr>
              <w:t>1349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EF" w:rsidRPr="004657FB" w:rsidRDefault="007217EF" w:rsidP="00BD5C60">
            <w:pPr>
              <w:ind w:right="-428"/>
              <w:rPr>
                <w:b/>
              </w:rPr>
            </w:pPr>
          </w:p>
          <w:p w:rsidR="007217EF" w:rsidRPr="004657FB" w:rsidRDefault="007217EF" w:rsidP="007217EF">
            <w:pPr>
              <w:rPr>
                <w:b/>
              </w:rPr>
            </w:pPr>
          </w:p>
          <w:p w:rsidR="00E06627" w:rsidRPr="004657FB" w:rsidRDefault="00521103" w:rsidP="007217EF">
            <w:pPr>
              <w:rPr>
                <w:b/>
              </w:rPr>
            </w:pPr>
            <w:r w:rsidRPr="004657FB">
              <w:rPr>
                <w:b/>
              </w:rPr>
              <w:t>4.047</w:t>
            </w:r>
            <w:r w:rsidR="007217EF" w:rsidRPr="004657FB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EF" w:rsidRPr="004657FB" w:rsidRDefault="007217EF" w:rsidP="00BD5C60">
            <w:pPr>
              <w:ind w:right="-428"/>
              <w:rPr>
                <w:b/>
              </w:rPr>
            </w:pPr>
          </w:p>
          <w:p w:rsidR="007217EF" w:rsidRPr="004657FB" w:rsidRDefault="007217EF" w:rsidP="007217EF">
            <w:pPr>
              <w:rPr>
                <w:b/>
              </w:rPr>
            </w:pPr>
          </w:p>
          <w:p w:rsidR="00E06627" w:rsidRPr="004657FB" w:rsidRDefault="007217EF" w:rsidP="00521103">
            <w:pPr>
              <w:rPr>
                <w:b/>
              </w:rPr>
            </w:pPr>
            <w:r w:rsidRPr="004657FB">
              <w:rPr>
                <w:b/>
              </w:rPr>
              <w:t xml:space="preserve"> </w:t>
            </w:r>
            <w:r w:rsidR="00521103" w:rsidRPr="004657FB">
              <w:rPr>
                <w:b/>
              </w:rPr>
              <w:t>404,70</w:t>
            </w:r>
          </w:p>
        </w:tc>
      </w:tr>
      <w:tr w:rsidR="001D2D57" w:rsidTr="00D12CDD">
        <w:trPr>
          <w:trHeight w:val="2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57" w:rsidRDefault="001D2D57" w:rsidP="00E06627">
            <w:pPr>
              <w:ind w:right="-42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2D57" w:rsidRDefault="001D2D57" w:rsidP="00E06627">
            <w:pPr>
              <w:ind w:right="-42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2D57" w:rsidRDefault="001D2D57" w:rsidP="00E06627">
            <w:pPr>
              <w:ind w:right="-428"/>
              <w:rPr>
                <w:b/>
              </w:rPr>
            </w:pPr>
          </w:p>
          <w:p w:rsidR="001D2D57" w:rsidRDefault="009D503D" w:rsidP="00E06627">
            <w:pPr>
              <w:ind w:right="-428"/>
              <w:rPr>
                <w:b/>
              </w:rPr>
            </w:pPr>
            <w:r>
              <w:rPr>
                <w:b/>
              </w:rPr>
              <w:t>17</w:t>
            </w:r>
            <w:r w:rsidR="001D2D57">
              <w:rPr>
                <w:b/>
              </w:rPr>
              <w:t>.</w:t>
            </w:r>
          </w:p>
          <w:p w:rsidR="001D2D57" w:rsidRPr="004657FB" w:rsidRDefault="001D2D57" w:rsidP="00E06627">
            <w:pPr>
              <w:ind w:right="-428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Pr="004657FB" w:rsidRDefault="001D2D57" w:rsidP="00BD5C60">
            <w:pPr>
              <w:ind w:right="-428"/>
              <w:rPr>
                <w:b/>
              </w:rPr>
            </w:pPr>
            <w:r>
              <w:rPr>
                <w:b/>
              </w:rPr>
              <w:t>3154/14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Pr="004657FB" w:rsidRDefault="001D2D57" w:rsidP="00BD5C60">
            <w:pPr>
              <w:ind w:right="-428"/>
              <w:rPr>
                <w:b/>
              </w:rPr>
            </w:pPr>
            <w:r>
              <w:rPr>
                <w:b/>
              </w:rPr>
              <w:t>Umag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Pr="004657FB" w:rsidRDefault="001D2D57" w:rsidP="00BD5C60">
            <w:pPr>
              <w:ind w:right="-428"/>
              <w:rPr>
                <w:b/>
              </w:rPr>
            </w:pPr>
            <w:r>
              <w:rPr>
                <w:b/>
              </w:rPr>
              <w:t>Finida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57" w:rsidRPr="00C27BD2" w:rsidRDefault="001D2D57" w:rsidP="001D2D57">
            <w:pPr>
              <w:ind w:right="-428"/>
              <w:rPr>
                <w:b/>
              </w:rPr>
            </w:pPr>
            <w:r w:rsidRPr="00C27BD2">
              <w:rPr>
                <w:b/>
              </w:rPr>
              <w:t xml:space="preserve">zemljište u građevinskom području-za </w:t>
            </w:r>
          </w:p>
          <w:p w:rsidR="001D2D57" w:rsidRPr="00C27BD2" w:rsidRDefault="001D2D57" w:rsidP="001D2D57">
            <w:pPr>
              <w:ind w:right="-428"/>
              <w:rPr>
                <w:b/>
              </w:rPr>
            </w:pPr>
            <w:r w:rsidRPr="00C27BD2">
              <w:rPr>
                <w:b/>
              </w:rPr>
              <w:t>potrebe</w:t>
            </w:r>
          </w:p>
          <w:p w:rsidR="001D2D57" w:rsidRPr="00C27BD2" w:rsidRDefault="001D2D57" w:rsidP="001D2D57">
            <w:pPr>
              <w:ind w:right="-428"/>
              <w:rPr>
                <w:b/>
              </w:rPr>
            </w:pPr>
            <w:r w:rsidRPr="00C27BD2">
              <w:rPr>
                <w:b/>
              </w:rPr>
              <w:t>korištenja</w:t>
            </w:r>
          </w:p>
          <w:p w:rsidR="001D2D57" w:rsidRPr="00C27BD2" w:rsidRDefault="001D2D57" w:rsidP="001D2D57">
            <w:pPr>
              <w:ind w:right="-428"/>
              <w:rPr>
                <w:b/>
              </w:rPr>
            </w:pPr>
            <w:r w:rsidRPr="00C27BD2">
              <w:rPr>
                <w:b/>
              </w:rPr>
              <w:t xml:space="preserve">postojećeg </w:t>
            </w:r>
          </w:p>
          <w:p w:rsidR="00C27BD2" w:rsidRPr="00C27BD2" w:rsidRDefault="001D2D57" w:rsidP="001D2D57">
            <w:pPr>
              <w:ind w:right="-428"/>
              <w:rPr>
                <w:b/>
              </w:rPr>
            </w:pPr>
            <w:r w:rsidRPr="00C27BD2">
              <w:rPr>
                <w:b/>
              </w:rPr>
              <w:t>objekta</w:t>
            </w:r>
            <w:r w:rsidR="00C27BD2" w:rsidRPr="00C27BD2">
              <w:rPr>
                <w:b/>
              </w:rPr>
              <w:t>/</w:t>
            </w:r>
          </w:p>
          <w:p w:rsidR="001D2D57" w:rsidRPr="00C27BD2" w:rsidRDefault="00C27BD2" w:rsidP="001D2D57">
            <w:pPr>
              <w:ind w:right="-428"/>
              <w:rPr>
                <w:b/>
              </w:rPr>
            </w:pPr>
            <w:r w:rsidRPr="00C27BD2">
              <w:rPr>
                <w:b/>
              </w:rPr>
              <w:t>poljoprivredna obrada</w:t>
            </w:r>
          </w:p>
          <w:p w:rsidR="00010A97" w:rsidRPr="007F7F44" w:rsidRDefault="00010A97" w:rsidP="001D2D57">
            <w:pPr>
              <w:ind w:right="-428"/>
              <w:rPr>
                <w:b/>
                <w:color w:val="FF0000"/>
              </w:rPr>
            </w:pPr>
          </w:p>
          <w:p w:rsidR="001D2D57" w:rsidRPr="007F7F44" w:rsidRDefault="001D2D57" w:rsidP="001D2D57">
            <w:pPr>
              <w:ind w:right="-428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57" w:rsidRDefault="00C27BD2" w:rsidP="00BD5C60">
            <w:pPr>
              <w:ind w:right="-428"/>
              <w:rPr>
                <w:b/>
              </w:rPr>
            </w:pPr>
            <w:r>
              <w:rPr>
                <w:b/>
              </w:rPr>
              <w:t>193 m</w:t>
            </w:r>
            <w:r w:rsidRPr="00C27BD2">
              <w:rPr>
                <w:b/>
                <w:vertAlign w:val="superscript"/>
              </w:rPr>
              <w:t>2</w:t>
            </w:r>
            <w:r>
              <w:rPr>
                <w:b/>
              </w:rPr>
              <w:t>-</w:t>
            </w:r>
          </w:p>
          <w:p w:rsidR="00C27BD2" w:rsidRDefault="00C27BD2" w:rsidP="00BD5C60">
            <w:pPr>
              <w:ind w:right="-428"/>
              <w:rPr>
                <w:b/>
              </w:rPr>
            </w:pPr>
            <w:r>
              <w:rPr>
                <w:b/>
              </w:rPr>
              <w:t xml:space="preserve">za </w:t>
            </w:r>
          </w:p>
          <w:p w:rsidR="00C27BD2" w:rsidRDefault="00C27BD2" w:rsidP="00BD5C60">
            <w:pPr>
              <w:ind w:right="-428"/>
              <w:rPr>
                <w:b/>
              </w:rPr>
            </w:pPr>
            <w:r>
              <w:rPr>
                <w:b/>
              </w:rPr>
              <w:t xml:space="preserve">potrebe </w:t>
            </w:r>
          </w:p>
          <w:p w:rsidR="00C27BD2" w:rsidRDefault="00C27BD2" w:rsidP="00BD5C60">
            <w:pPr>
              <w:ind w:right="-428"/>
              <w:rPr>
                <w:b/>
              </w:rPr>
            </w:pPr>
            <w:r>
              <w:rPr>
                <w:b/>
              </w:rPr>
              <w:t>postojećeg</w:t>
            </w:r>
          </w:p>
          <w:p w:rsidR="00C27BD2" w:rsidRDefault="00C27BD2" w:rsidP="00BD5C60">
            <w:pPr>
              <w:ind w:right="-428"/>
              <w:rPr>
                <w:b/>
              </w:rPr>
            </w:pPr>
            <w:r>
              <w:rPr>
                <w:b/>
              </w:rPr>
              <w:t>objekta/</w:t>
            </w:r>
          </w:p>
          <w:p w:rsidR="00C27BD2" w:rsidRDefault="00C27BD2" w:rsidP="00BD5C60">
            <w:pPr>
              <w:ind w:right="-428"/>
              <w:rPr>
                <w:b/>
              </w:rPr>
            </w:pPr>
            <w:r>
              <w:rPr>
                <w:b/>
              </w:rPr>
              <w:t>326 m</w:t>
            </w:r>
            <w:r w:rsidRPr="00C27BD2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>-</w:t>
            </w:r>
          </w:p>
          <w:p w:rsidR="00C27BD2" w:rsidRDefault="00715A86" w:rsidP="00C27BD2">
            <w:pPr>
              <w:ind w:right="-428"/>
              <w:rPr>
                <w:b/>
              </w:rPr>
            </w:pPr>
            <w:r>
              <w:rPr>
                <w:b/>
              </w:rPr>
              <w:t xml:space="preserve">za </w:t>
            </w:r>
            <w:r w:rsidR="00C27BD2">
              <w:rPr>
                <w:b/>
              </w:rPr>
              <w:t>polj.</w:t>
            </w:r>
          </w:p>
          <w:p w:rsidR="00C27BD2" w:rsidRPr="00C27BD2" w:rsidRDefault="00715A86" w:rsidP="00C27BD2">
            <w:pPr>
              <w:ind w:right="-428"/>
              <w:rPr>
                <w:b/>
              </w:rPr>
            </w:pPr>
            <w:r>
              <w:rPr>
                <w:b/>
              </w:rPr>
              <w:t>obradu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Pr="004657FB" w:rsidRDefault="00C27BD2" w:rsidP="00BD5C60">
            <w:pPr>
              <w:ind w:right="-428"/>
              <w:rPr>
                <w:b/>
              </w:rPr>
            </w:pPr>
            <w:r>
              <w:rPr>
                <w:b/>
              </w:rPr>
              <w:t>3.873</w:t>
            </w:r>
            <w:r w:rsidR="001D2D57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Default="001D2D57" w:rsidP="00BD5C60">
            <w:pPr>
              <w:ind w:right="-428"/>
              <w:rPr>
                <w:b/>
              </w:rPr>
            </w:pPr>
          </w:p>
          <w:p w:rsidR="001D2D57" w:rsidRPr="004657FB" w:rsidRDefault="00C27BD2" w:rsidP="00BD5C60">
            <w:pPr>
              <w:ind w:right="-428"/>
              <w:rPr>
                <w:b/>
              </w:rPr>
            </w:pPr>
            <w:r>
              <w:rPr>
                <w:b/>
              </w:rPr>
              <w:t>387,3</w:t>
            </w:r>
            <w:r w:rsidR="001D2D57">
              <w:rPr>
                <w:b/>
              </w:rPr>
              <w:t>0</w:t>
            </w:r>
          </w:p>
        </w:tc>
      </w:tr>
    </w:tbl>
    <w:p w:rsidR="001F0C8B" w:rsidRDefault="001F0C8B" w:rsidP="009966CB">
      <w:pPr>
        <w:rPr>
          <w:b/>
        </w:rPr>
      </w:pPr>
    </w:p>
    <w:p w:rsidR="00941BB2" w:rsidRDefault="00941BB2" w:rsidP="00916477">
      <w:pPr>
        <w:ind w:firstLine="708"/>
        <w:jc w:val="both"/>
        <w:rPr>
          <w:b/>
          <w:u w:val="single"/>
        </w:rPr>
      </w:pPr>
    </w:p>
    <w:p w:rsidR="001E6D1E" w:rsidRDefault="00362683" w:rsidP="00362683">
      <w:pPr>
        <w:jc w:val="both"/>
        <w:rPr>
          <w:b/>
        </w:rPr>
      </w:pPr>
      <w:r w:rsidRPr="00362683">
        <w:rPr>
          <w:b/>
        </w:rPr>
        <w:lastRenderedPageBreak/>
        <w:t xml:space="preserve">        </w:t>
      </w:r>
      <w:r w:rsidR="00B66C41">
        <w:rPr>
          <w:b/>
        </w:rPr>
        <w:t xml:space="preserve">   </w:t>
      </w:r>
      <w:r w:rsidR="00916477" w:rsidRPr="00BB66E8">
        <w:rPr>
          <w:b/>
          <w:u w:val="single"/>
        </w:rPr>
        <w:t>Napomena:</w:t>
      </w:r>
      <w:r w:rsidR="00916477">
        <w:rPr>
          <w:b/>
        </w:rPr>
        <w:t xml:space="preserve"> </w:t>
      </w:r>
      <w:r w:rsidR="00916477" w:rsidRPr="00916477">
        <w:rPr>
          <w:b/>
        </w:rPr>
        <w:t>Na zemljištu koje je predmet zakupa zakupniku nije dozvoljena gradnja građevine niti izvođenje drugih radova za koje je potrebno ishoditi akt kojim se odobrava građenje.</w:t>
      </w:r>
    </w:p>
    <w:p w:rsidR="00210A4F" w:rsidRPr="00916477" w:rsidRDefault="00210A4F" w:rsidP="00916477">
      <w:pPr>
        <w:jc w:val="both"/>
        <w:rPr>
          <w:b/>
        </w:rPr>
      </w:pPr>
    </w:p>
    <w:p w:rsidR="000717BD" w:rsidRPr="00F43E8D" w:rsidRDefault="006B02CD" w:rsidP="00F43E8D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b/>
        </w:rPr>
      </w:pPr>
      <w:r w:rsidRPr="00F43E8D">
        <w:rPr>
          <w:b/>
        </w:rPr>
        <w:t xml:space="preserve">Opis </w:t>
      </w:r>
      <w:r w:rsidR="007F0A69" w:rsidRPr="00F43E8D">
        <w:rPr>
          <w:b/>
        </w:rPr>
        <w:t>nekretnina koje su</w:t>
      </w:r>
      <w:r w:rsidR="00FF2300" w:rsidRPr="00F43E8D">
        <w:rPr>
          <w:b/>
        </w:rPr>
        <w:t xml:space="preserve"> predmet </w:t>
      </w:r>
      <w:r w:rsidR="00A8441D" w:rsidRPr="00F43E8D">
        <w:rPr>
          <w:b/>
        </w:rPr>
        <w:t>javnog natječaja</w:t>
      </w:r>
      <w:r w:rsidR="000717BD" w:rsidRPr="00F43E8D">
        <w:rPr>
          <w:b/>
        </w:rPr>
        <w:t xml:space="preserve">: </w:t>
      </w:r>
    </w:p>
    <w:p w:rsidR="00F43E8D" w:rsidRPr="00F43E8D" w:rsidRDefault="00F43E8D" w:rsidP="00F43E8D">
      <w:pPr>
        <w:tabs>
          <w:tab w:val="left" w:pos="709"/>
        </w:tabs>
        <w:jc w:val="both"/>
        <w:rPr>
          <w:b/>
          <w:color w:val="1F497D" w:themeColor="text2"/>
        </w:rPr>
      </w:pPr>
    </w:p>
    <w:p w:rsidR="000717BD" w:rsidRDefault="00F43E8D" w:rsidP="009B7DFD">
      <w:pPr>
        <w:tabs>
          <w:tab w:val="left" w:pos="709"/>
        </w:tabs>
        <w:jc w:val="both"/>
        <w:rPr>
          <w:color w:val="4F81BD" w:themeColor="accent1"/>
        </w:rPr>
      </w:pPr>
      <w:r w:rsidRPr="00F43E8D">
        <w:rPr>
          <w:b/>
          <w:color w:val="1F497D" w:themeColor="text2"/>
        </w:rPr>
        <w:tab/>
      </w:r>
      <w:r w:rsidRPr="00662355">
        <w:t xml:space="preserve">Nekretnina pod </w:t>
      </w:r>
      <w:r w:rsidRPr="00662355">
        <w:rPr>
          <w:b/>
        </w:rPr>
        <w:t>rednim brojem 1.</w:t>
      </w:r>
      <w:r w:rsidRPr="00662355">
        <w:t xml:space="preserve"> nalazi se unutar neizgrađenog dijela stambenog naselja Petrovija. Za istu važe odredbe Prostornog plana uređenja Grada Umaga („Službene novine Grada Umaga“ br. 03/04, 09/04, 06/06, 08/08-pročišćeni tekst, 5/10, 5/11, 5/12, 21/14, 10/15, 11/15- pročišćeni tekst</w:t>
      </w:r>
      <w:r w:rsidR="00027289" w:rsidRPr="00662355">
        <w:t>,19/15, 2/16- pročišćeni tekst,</w:t>
      </w:r>
      <w:r w:rsidRPr="00662355">
        <w:t xml:space="preserve"> 12/17</w:t>
      </w:r>
      <w:r w:rsidR="00027289" w:rsidRPr="00662355">
        <w:t xml:space="preserve"> i 18/17-pročišćeni tekst</w:t>
      </w:r>
      <w:r w:rsidRPr="00662355">
        <w:t xml:space="preserve">). Pristup sa javne prometne površine do zemljišta na k.č.br. 261/2 k.o. Petrovija ostvaruje se preko puta na k.č.br. 268/9 k.o. Petrovija sa južne strane. </w:t>
      </w:r>
      <w:r w:rsidR="00B307BD" w:rsidRPr="00C050D4">
        <w:t xml:space="preserve">Nekretnina koja se izlaže na natječaju nalazi se u posjedu treće osobe (ranijeg zakupnika). </w:t>
      </w:r>
      <w:r w:rsidRPr="00662355">
        <w:t>Predmetna nekretnina daje se u zakup za uređenje zelenih površina i poljoprivrednu obradu.</w:t>
      </w:r>
    </w:p>
    <w:p w:rsidR="00027289" w:rsidRPr="009B7DFD" w:rsidRDefault="00027289" w:rsidP="009B7DFD">
      <w:pPr>
        <w:tabs>
          <w:tab w:val="left" w:pos="709"/>
        </w:tabs>
        <w:jc w:val="both"/>
        <w:rPr>
          <w:color w:val="4F81BD" w:themeColor="accent1"/>
        </w:rPr>
      </w:pPr>
    </w:p>
    <w:p w:rsidR="00882614" w:rsidRPr="00B307BD" w:rsidRDefault="00FC5258" w:rsidP="00B66C41">
      <w:pPr>
        <w:tabs>
          <w:tab w:val="left" w:pos="709"/>
        </w:tabs>
        <w:jc w:val="both"/>
        <w:rPr>
          <w:color w:val="FF0000"/>
        </w:rPr>
      </w:pPr>
      <w:r>
        <w:t xml:space="preserve">       </w:t>
      </w:r>
      <w:r w:rsidR="00B66C41">
        <w:t xml:space="preserve">    </w:t>
      </w:r>
      <w:r>
        <w:t>Nekretnina</w:t>
      </w:r>
      <w:r w:rsidRPr="000B2F13">
        <w:t xml:space="preserve"> pod </w:t>
      </w:r>
      <w:r w:rsidRPr="000B2F13">
        <w:rPr>
          <w:b/>
        </w:rPr>
        <w:t>rednim brojem</w:t>
      </w:r>
      <w:r w:rsidRPr="000B2F13">
        <w:t xml:space="preserve"> </w:t>
      </w:r>
      <w:r w:rsidR="00F43E8D">
        <w:rPr>
          <w:b/>
        </w:rPr>
        <w:t>2</w:t>
      </w:r>
      <w:r w:rsidRPr="000B2F13">
        <w:rPr>
          <w:b/>
        </w:rPr>
        <w:t>.</w:t>
      </w:r>
      <w:r>
        <w:rPr>
          <w:b/>
        </w:rPr>
        <w:t xml:space="preserve"> </w:t>
      </w:r>
      <w:r w:rsidRPr="000B2F13">
        <w:t xml:space="preserve">predstavlja zemljište unutar </w:t>
      </w:r>
      <w:r>
        <w:t xml:space="preserve">granica </w:t>
      </w:r>
      <w:r w:rsidRPr="000B2F13">
        <w:t>izgrađenog dijela građevinskog područ</w:t>
      </w:r>
      <w:r>
        <w:t>ja naselja Petrovija i izvan obuhvata zaštićenog obalnog područja mora</w:t>
      </w:r>
      <w:r w:rsidRPr="000B2F13">
        <w:t>. Za istu važe odredbe Prostornog plana uređenja Grada Umaga („Službene novine Grada Umaga“ br. 3/04, 9/04, 6/06, 8/</w:t>
      </w:r>
      <w:r>
        <w:t xml:space="preserve">08-pročišćeni tekst, 5/10, 5/11, </w:t>
      </w:r>
      <w:r w:rsidRPr="000B2F13">
        <w:t>5/12</w:t>
      </w:r>
      <w:r>
        <w:t>, 21/14, 10/15,</w:t>
      </w:r>
      <w:r w:rsidR="003F66FF">
        <w:t xml:space="preserve"> 11/15- pročišćeni tekst,19/15,</w:t>
      </w:r>
      <w:r>
        <w:t xml:space="preserve"> 2/16- pročišćeni tekst</w:t>
      </w:r>
      <w:r w:rsidR="00882614">
        <w:t>,</w:t>
      </w:r>
      <w:r w:rsidR="003F66FF">
        <w:t xml:space="preserve"> 12/17</w:t>
      </w:r>
      <w:r w:rsidR="00674763">
        <w:t xml:space="preserve"> i 18/17-proč</w:t>
      </w:r>
      <w:r w:rsidR="00882614">
        <w:t>išćeni tekst</w:t>
      </w:r>
      <w:r w:rsidRPr="00462B48">
        <w:t>).</w:t>
      </w:r>
      <w:r w:rsidRPr="00B307BD">
        <w:rPr>
          <w:color w:val="FF0000"/>
        </w:rPr>
        <w:t xml:space="preserve"> </w:t>
      </w:r>
    </w:p>
    <w:p w:rsidR="00C76420" w:rsidRDefault="00755FD3" w:rsidP="00B66C41">
      <w:pPr>
        <w:tabs>
          <w:tab w:val="left" w:pos="709"/>
        </w:tabs>
        <w:jc w:val="both"/>
      </w:pPr>
      <w:r>
        <w:t xml:space="preserve">     </w:t>
      </w:r>
      <w:r w:rsidR="00B66C41">
        <w:t xml:space="preserve">  </w:t>
      </w:r>
      <w:r>
        <w:t xml:space="preserve">   </w:t>
      </w:r>
      <w:r w:rsidR="00B66C41">
        <w:t xml:space="preserve"> </w:t>
      </w:r>
      <w:r>
        <w:t xml:space="preserve">Predmetna nekretnina </w:t>
      </w:r>
      <w:r w:rsidRPr="001378E9">
        <w:t>daje se u zakup</w:t>
      </w:r>
      <w:r w:rsidR="00547D72">
        <w:t xml:space="preserve"> sukladno prikazu u Geodetskoj situaciji izrađenoj po CONSTRUCTA GEO d.o.o. iz Umaga</w:t>
      </w:r>
      <w:r w:rsidR="00333CA4">
        <w:t>-Umago</w:t>
      </w:r>
      <w:r w:rsidR="00547D72">
        <w:t xml:space="preserve">, Libera Brajka 2, </w:t>
      </w:r>
      <w:r w:rsidR="00CA662B">
        <w:t>i to</w:t>
      </w:r>
      <w:r w:rsidRPr="001378E9">
        <w:t xml:space="preserve"> </w:t>
      </w:r>
      <w:r>
        <w:t xml:space="preserve">u dijelu </w:t>
      </w:r>
      <w:r w:rsidR="00CA662B">
        <w:t>površine</w:t>
      </w:r>
      <w:r>
        <w:t xml:space="preserve"> </w:t>
      </w:r>
      <w:r w:rsidR="007B0653">
        <w:t>1</w:t>
      </w:r>
      <w:r>
        <w:t>5</w:t>
      </w:r>
      <w:r w:rsidR="007B0653">
        <w:t>3</w:t>
      </w:r>
      <w:r>
        <w:t xml:space="preserve"> m</w:t>
      </w:r>
      <w:r w:rsidRPr="00CA662B">
        <w:rPr>
          <w:vertAlign w:val="superscript"/>
        </w:rPr>
        <w:t>2</w:t>
      </w:r>
      <w:r>
        <w:t xml:space="preserve"> kao </w:t>
      </w:r>
      <w:r w:rsidRPr="00847A4D">
        <w:rPr>
          <w:b/>
        </w:rPr>
        <w:t>parking</w:t>
      </w:r>
      <w:r>
        <w:t xml:space="preserve"> te u dijelu od 1</w:t>
      </w:r>
      <w:r w:rsidR="007B0653">
        <w:t>85</w:t>
      </w:r>
      <w:r>
        <w:t xml:space="preserve"> m</w:t>
      </w:r>
      <w:r w:rsidRPr="00CA662B">
        <w:rPr>
          <w:vertAlign w:val="superscript"/>
        </w:rPr>
        <w:t>2</w:t>
      </w:r>
      <w:r>
        <w:t xml:space="preserve"> </w:t>
      </w:r>
      <w:r w:rsidRPr="00847A4D">
        <w:rPr>
          <w:b/>
        </w:rPr>
        <w:t>za uređenje zelenih površina</w:t>
      </w:r>
      <w:r>
        <w:t>.</w:t>
      </w:r>
      <w:r w:rsidRPr="00737089">
        <w:t xml:space="preserve"> </w:t>
      </w:r>
    </w:p>
    <w:p w:rsidR="0003270E" w:rsidRPr="009B7DFD" w:rsidRDefault="00C76420" w:rsidP="00B66C41">
      <w:pPr>
        <w:tabs>
          <w:tab w:val="left" w:pos="709"/>
        </w:tabs>
        <w:jc w:val="both"/>
        <w:rPr>
          <w:color w:val="4F81BD" w:themeColor="accent1"/>
        </w:rPr>
      </w:pPr>
      <w:r>
        <w:tab/>
      </w:r>
    </w:p>
    <w:p w:rsidR="00D60476" w:rsidRPr="007D516E" w:rsidRDefault="00D60476" w:rsidP="00D60476">
      <w:pPr>
        <w:tabs>
          <w:tab w:val="left" w:pos="709"/>
        </w:tabs>
        <w:jc w:val="both"/>
        <w:rPr>
          <w:color w:val="4F81BD" w:themeColor="accent1"/>
        </w:rPr>
      </w:pPr>
      <w:r>
        <w:tab/>
        <w:t xml:space="preserve">Nekretnina pod </w:t>
      </w:r>
      <w:r w:rsidR="00462B48">
        <w:rPr>
          <w:b/>
        </w:rPr>
        <w:t>rednim brojem 3</w:t>
      </w:r>
      <w:r w:rsidRPr="00D60476">
        <w:rPr>
          <w:b/>
        </w:rPr>
        <w:t>.</w:t>
      </w:r>
      <w:r w:rsidRPr="00D60476">
        <w:t xml:space="preserve"> </w:t>
      </w:r>
      <w:r>
        <w:t xml:space="preserve">nalazi se unutar granica građevinskog područja naselja Škrinjari. Za istu važe odredbe Prostornog plana uređenja Grada Umaga („Službene novine Grada Umaga“ br. 03/04, 09/04, 06/06, 08/08-pročišćeni tekst, 05/10, </w:t>
      </w:r>
      <w:r w:rsidR="00AE7557">
        <w:t>05/11, 05/12,</w:t>
      </w:r>
      <w:r>
        <w:t xml:space="preserve"> 21/14</w:t>
      </w:r>
      <w:r w:rsidR="00AE7557">
        <w:t>, 10/15, 11/15-pročišćeni tekst, 19/15, 2/16-pročišćeni tekst, 12/17, 18/17-pročišćeni tekst</w:t>
      </w:r>
      <w:r>
        <w:t xml:space="preserve">). </w:t>
      </w:r>
      <w:r w:rsidR="00C76420">
        <w:t>N</w:t>
      </w:r>
      <w:r>
        <w:t xml:space="preserve">ekretnina </w:t>
      </w:r>
      <w:r w:rsidR="00C76420">
        <w:t xml:space="preserve">oznake k.č.br. 1493/16 k.o. Lovrečica </w:t>
      </w:r>
      <w:r>
        <w:t>ima ukupnu površinu od 1417 m2</w:t>
      </w:r>
      <w:r w:rsidRPr="00B25A81">
        <w:t>. Dio nekretnine, (površine 708 m2) koristi Suzana Gojtan iz Umaga, Babići, Škrinjari 23, temeljem valjanog Ugovora o zakupu građevinskog zemljišta, klasa: 944-15/18-01/24, urbroj: 2105/05-02-18-4 od dana 09. listopada 2018. godine, suklad</w:t>
      </w:r>
      <w:r w:rsidR="00C76420" w:rsidRPr="00B25A81">
        <w:t>no č</w:t>
      </w:r>
      <w:r w:rsidR="00513F11">
        <w:t>emu pravo pr</w:t>
      </w:r>
      <w:r w:rsidRPr="00B25A81">
        <w:t xml:space="preserve">venstva za sklapanje ugovora o zakupu </w:t>
      </w:r>
      <w:r w:rsidR="00C76420" w:rsidRPr="00B25A81">
        <w:t>preostalog/</w:t>
      </w:r>
      <w:r w:rsidRPr="00B25A81">
        <w:t>predmetnog dijela nekretnine (površine 709 m</w:t>
      </w:r>
      <w:r w:rsidRPr="00B25A81">
        <w:rPr>
          <w:vertAlign w:val="superscript"/>
        </w:rPr>
        <w:t>2</w:t>
      </w:r>
      <w:r w:rsidRPr="00B25A81">
        <w:t xml:space="preserve">) ima gore navedena zakupnica. </w:t>
      </w:r>
      <w:r w:rsidR="00C76420">
        <w:t>Predmetna nekretnina daje se u zakup za poljoprivrednu obradu.</w:t>
      </w:r>
    </w:p>
    <w:p w:rsidR="00AE7557" w:rsidRDefault="00AE7557" w:rsidP="00D60476">
      <w:pPr>
        <w:tabs>
          <w:tab w:val="left" w:pos="709"/>
        </w:tabs>
        <w:jc w:val="both"/>
      </w:pPr>
    </w:p>
    <w:p w:rsidR="00462B48" w:rsidRDefault="00AE7557" w:rsidP="00D60476">
      <w:pPr>
        <w:tabs>
          <w:tab w:val="left" w:pos="709"/>
        </w:tabs>
        <w:jc w:val="both"/>
      </w:pPr>
      <w:r>
        <w:tab/>
      </w:r>
      <w:r w:rsidRPr="00AE7557">
        <w:t>Ne</w:t>
      </w:r>
      <w:r w:rsidR="00647749">
        <w:t>kretnina</w:t>
      </w:r>
      <w:r>
        <w:t xml:space="preserve"> pod </w:t>
      </w:r>
      <w:r w:rsidR="00462B48">
        <w:rPr>
          <w:b/>
        </w:rPr>
        <w:t>rednim brojem 4</w:t>
      </w:r>
      <w:r w:rsidRPr="00AE7557">
        <w:rPr>
          <w:b/>
        </w:rPr>
        <w:t>.</w:t>
      </w:r>
      <w:r w:rsidR="00885C5B">
        <w:rPr>
          <w:b/>
        </w:rPr>
        <w:t xml:space="preserve"> </w:t>
      </w:r>
      <w:r>
        <w:t>n</w:t>
      </w:r>
      <w:r w:rsidRPr="00AE7557">
        <w:t>a</w:t>
      </w:r>
      <w:r w:rsidR="00885C5B">
        <w:t>lazi</w:t>
      </w:r>
      <w:r>
        <w:t xml:space="preserve"> se unutar granica građevinskog područja naselja Škavince-izgrađeni dio.</w:t>
      </w:r>
      <w:r w:rsidR="00885C5B">
        <w:t xml:space="preserve"> </w:t>
      </w:r>
      <w:r>
        <w:t xml:space="preserve">Za istu važe odredbe </w:t>
      </w:r>
      <w:r w:rsidR="000C3D0B">
        <w:t>prost</w:t>
      </w:r>
      <w:r>
        <w:t>o</w:t>
      </w:r>
      <w:r w:rsidR="000C3D0B">
        <w:t>r</w:t>
      </w:r>
      <w:r>
        <w:t xml:space="preserve">nog plana uređenja Grada Umaga </w:t>
      </w:r>
      <w:r w:rsidRPr="00AE7557">
        <w:t>(„Službene novine Grada Umaga“ br. 03/04, 09/04, 06/06, 08/08-pročišćeni tekst, 05/10, 05/11, 05/12, 21/14, 10/15, 11/15-pročišćeni tekst, 19/15, 2/16-pročišćeni tekst, 12/17, 18/17-pročišćeni tekst</w:t>
      </w:r>
      <w:r w:rsidR="004657FB">
        <w:t xml:space="preserve">). Predmetna nekretnina se </w:t>
      </w:r>
      <w:r>
        <w:t xml:space="preserve">nalazi izvan </w:t>
      </w:r>
      <w:r w:rsidR="0045743C">
        <w:t xml:space="preserve">prostora ograničenja zaštićenog obalnog </w:t>
      </w:r>
      <w:r>
        <w:t xml:space="preserve">područja mora te za </w:t>
      </w:r>
      <w:r w:rsidR="00BC4F6C">
        <w:t xml:space="preserve">predmetno područje </w:t>
      </w:r>
      <w:r>
        <w:t>nije propisana izrada Urbanističkog plana uređenja.</w:t>
      </w:r>
      <w:r w:rsidR="00AC5F9F">
        <w:t xml:space="preserve"> </w:t>
      </w:r>
      <w:r w:rsidR="00AC5F9F" w:rsidRPr="00AC5F9F">
        <w:t>Predmetna nekretnina daje se u zakup za poljoprivrednu obradu.</w:t>
      </w:r>
      <w:r w:rsidR="00B307BD" w:rsidRPr="00B307BD">
        <w:t xml:space="preserve"> </w:t>
      </w:r>
    </w:p>
    <w:p w:rsidR="00AC5F9F" w:rsidRDefault="00462B48" w:rsidP="00462B48">
      <w:pPr>
        <w:tabs>
          <w:tab w:val="left" w:pos="709"/>
        </w:tabs>
        <w:jc w:val="both"/>
      </w:pPr>
      <w:r w:rsidRPr="00462B48">
        <w:rPr>
          <w:b/>
        </w:rPr>
        <w:t>Napomena:</w:t>
      </w:r>
      <w:r>
        <w:t xml:space="preserve"> Predmetna nekretnina</w:t>
      </w:r>
      <w:r w:rsidRPr="00462B48">
        <w:t xml:space="preserve"> </w:t>
      </w:r>
      <w:r>
        <w:t xml:space="preserve">oznake k.č.br. 1573/6 k.o. Lovrečica </w:t>
      </w:r>
      <w:r w:rsidRPr="00462B48">
        <w:t xml:space="preserve">upisana  je u zemljišnim knjigama bez utvrđene površine, </w:t>
      </w:r>
      <w:r w:rsidR="00C9410D" w:rsidRPr="00C9410D">
        <w:t>stoga je površina predmetne nekretnine označena prema podacima koji su registrirani u nadležnom katastru zemljišta</w:t>
      </w:r>
      <w:r w:rsidR="00A8698E">
        <w:rPr>
          <w:color w:val="4F81BD" w:themeColor="accent1"/>
        </w:rPr>
        <w:t>.</w:t>
      </w:r>
    </w:p>
    <w:p w:rsidR="00885C5B" w:rsidRDefault="00885C5B" w:rsidP="00462B48">
      <w:pPr>
        <w:tabs>
          <w:tab w:val="left" w:pos="709"/>
        </w:tabs>
        <w:jc w:val="both"/>
      </w:pPr>
    </w:p>
    <w:p w:rsidR="000C3D0B" w:rsidRDefault="00647749" w:rsidP="00B66C41">
      <w:pPr>
        <w:tabs>
          <w:tab w:val="left" w:pos="709"/>
        </w:tabs>
        <w:jc w:val="both"/>
      </w:pPr>
      <w:r>
        <w:tab/>
        <w:t>Nekretnina</w:t>
      </w:r>
      <w:r w:rsidR="00885C5B">
        <w:t xml:space="preserve"> pod </w:t>
      </w:r>
      <w:r w:rsidR="00885C5B" w:rsidRPr="00885C5B">
        <w:rPr>
          <w:b/>
        </w:rPr>
        <w:t>rednim brojem 5.</w:t>
      </w:r>
      <w:r w:rsidR="00885C5B" w:rsidRPr="00885C5B">
        <w:t xml:space="preserve"> nalazi se unutar granica građevinskog područja naselja Škavince-izgrađeni dio. Za istu važe odredbe iz prostronog plana uređenja Grada Umaga („Službene novine Grada Umaga“ br. 03/04, 09/04, 06/06, 08/08-pročišćeni tekst, 05/10, 05/11, 05/12, 21/14, 10/15, 11/15-pročišćeni tekst, 19/15, 2/16-pročišćeni tekst, 12/17, 18/17-pročišćeni </w:t>
      </w:r>
      <w:r w:rsidR="00885C5B" w:rsidRPr="00885C5B">
        <w:lastRenderedPageBreak/>
        <w:t xml:space="preserve">tekst). Predmetna nekretnina se nalazi izvan </w:t>
      </w:r>
      <w:r w:rsidR="0045743C">
        <w:t xml:space="preserve">prostora ograničenja zaštićenog obalnog </w:t>
      </w:r>
      <w:r w:rsidR="00885C5B" w:rsidRPr="00885C5B">
        <w:t xml:space="preserve">područja mora te za predmetno područje nije propisana izrada Urbanističkog plana uređenja. </w:t>
      </w:r>
      <w:r w:rsidR="00885C5B">
        <w:t xml:space="preserve">Na predmetnoj neretnini, uz rubni dio, nalazi se visoki drveni stup sa kablovima za struju (niski napon). </w:t>
      </w:r>
      <w:r w:rsidR="00885C5B" w:rsidRPr="00885C5B">
        <w:t>Predmetna nekretnina daje se u zakup za poljoprivrednu obradu.</w:t>
      </w:r>
    </w:p>
    <w:p w:rsidR="00A8698E" w:rsidRDefault="00A8698E" w:rsidP="00B66C41">
      <w:pPr>
        <w:tabs>
          <w:tab w:val="left" w:pos="709"/>
        </w:tabs>
        <w:jc w:val="both"/>
      </w:pPr>
    </w:p>
    <w:p w:rsidR="0003270E" w:rsidRPr="007D516E" w:rsidRDefault="0003270E" w:rsidP="00B66C41">
      <w:pPr>
        <w:tabs>
          <w:tab w:val="left" w:pos="709"/>
        </w:tabs>
        <w:jc w:val="both"/>
        <w:rPr>
          <w:color w:val="4F81BD" w:themeColor="accent1"/>
        </w:rPr>
      </w:pPr>
      <w:r w:rsidRPr="00462B48">
        <w:t xml:space="preserve">            Nekretnina </w:t>
      </w:r>
      <w:r w:rsidR="00462B48" w:rsidRPr="00462B48">
        <w:rPr>
          <w:b/>
        </w:rPr>
        <w:t>pod rednim brojem 6</w:t>
      </w:r>
      <w:r w:rsidRPr="00462B48">
        <w:t>. nalazi se unutar izgrađenog dijela građevinskog područja naselja Čepljani. Za istu važe odredbe Prostornog plana uređenja Grada Umaga („Službene novine Grada Umaga“ br. 03/04, 09/04, 06/06, 08/08-pročišćeni tekst, 05/10, 05/11, 05/12, 21/14,10/15, 11/15- pročišćeni tekst, 19/15 i 2/16- pročišćeni tekst</w:t>
      </w:r>
      <w:r w:rsidR="00874A47">
        <w:t xml:space="preserve">, 12/17 i </w:t>
      </w:r>
      <w:r w:rsidR="00AC5F9F" w:rsidRPr="00462B48">
        <w:t>18/17-pročišćeni tekst</w:t>
      </w:r>
      <w:r w:rsidR="000C3D0B">
        <w:t>). Predmetni dio  n</w:t>
      </w:r>
      <w:r w:rsidRPr="00462B48">
        <w:t>e</w:t>
      </w:r>
      <w:r w:rsidR="000C3D0B">
        <w:t>kretnine</w:t>
      </w:r>
      <w:r w:rsidR="00D60476" w:rsidRPr="00462B48">
        <w:t xml:space="preserve"> nalazi </w:t>
      </w:r>
      <w:r w:rsidR="000C3D0B">
        <w:t xml:space="preserve">se </w:t>
      </w:r>
      <w:r w:rsidR="00D60476" w:rsidRPr="00462B48">
        <w:t>u posjedu</w:t>
      </w:r>
      <w:r w:rsidRPr="00462B48">
        <w:t xml:space="preserve"> treće osobe. </w:t>
      </w:r>
      <w:r w:rsidR="000C3D0B">
        <w:t xml:space="preserve">Isti se </w:t>
      </w:r>
      <w:r w:rsidRPr="00462B48">
        <w:t>daje u zakup za uređenje zelene površine</w:t>
      </w:r>
      <w:r w:rsidRPr="00BC4F6C">
        <w:rPr>
          <w:color w:val="000000" w:themeColor="text1"/>
        </w:rPr>
        <w:t>.</w:t>
      </w:r>
    </w:p>
    <w:p w:rsidR="00C8539A" w:rsidRPr="00462B48" w:rsidRDefault="00C8539A" w:rsidP="00B66C41">
      <w:pPr>
        <w:tabs>
          <w:tab w:val="left" w:pos="709"/>
        </w:tabs>
        <w:jc w:val="both"/>
      </w:pPr>
    </w:p>
    <w:p w:rsidR="00C8539A" w:rsidRPr="007D516E" w:rsidRDefault="00C8539A" w:rsidP="00B66C41">
      <w:pPr>
        <w:tabs>
          <w:tab w:val="left" w:pos="709"/>
        </w:tabs>
        <w:jc w:val="both"/>
        <w:rPr>
          <w:color w:val="4F81BD" w:themeColor="accent1"/>
        </w:rPr>
      </w:pPr>
      <w:r>
        <w:rPr>
          <w:color w:val="4F81BD" w:themeColor="accent1"/>
        </w:rPr>
        <w:tab/>
      </w:r>
      <w:r w:rsidRPr="00462B48">
        <w:t xml:space="preserve">Nekretnina pod </w:t>
      </w:r>
      <w:r w:rsidR="00462B48" w:rsidRPr="00462B48">
        <w:rPr>
          <w:b/>
        </w:rPr>
        <w:t>rednim brojem 7</w:t>
      </w:r>
      <w:r w:rsidRPr="00462B48">
        <w:rPr>
          <w:b/>
        </w:rPr>
        <w:t>.</w:t>
      </w:r>
      <w:r w:rsidRPr="00462B48">
        <w:t xml:space="preserve"> nalazi se unutar granica građevinskog područja naselja Juricani-izgrađeni dio. Za istu važe odredbe Prostornog plana uređenja Grada Umaga („Službene novine Grada Umaga“ br. 03/04, 09/04, 06/06, 08/08-pročišćeni tekst, 05/10, 05/11, 05/12, 21/14,10/15, 11/15- pročišćeni tekst, 19/15 i 2/16- pročišćeni tekst i 12/17, 18/17-pročišćeni </w:t>
      </w:r>
      <w:r w:rsidR="004657FB">
        <w:t xml:space="preserve">tekst). Predmetna nekretnina </w:t>
      </w:r>
      <w:r w:rsidRPr="00462B48">
        <w:t xml:space="preserve">nalazi </w:t>
      </w:r>
      <w:r w:rsidR="004657FB">
        <w:t xml:space="preserve">se </w:t>
      </w:r>
      <w:r w:rsidRPr="00462B48">
        <w:t xml:space="preserve">izvan </w:t>
      </w:r>
      <w:r w:rsidR="00E17883">
        <w:t xml:space="preserve">zaštićenog obalnog </w:t>
      </w:r>
      <w:r w:rsidRPr="00462B48">
        <w:t xml:space="preserve">područja mora te za predmetno područje nije propisana izrada Urbanističkog plana uređenja. </w:t>
      </w:r>
      <w:r w:rsidR="00E17883">
        <w:t xml:space="preserve">Predmetna nekretnina nema neposrednog pristupnog puta sa javne prometne površine te </w:t>
      </w:r>
      <w:r w:rsidR="0068445E">
        <w:t xml:space="preserve">je </w:t>
      </w:r>
      <w:r w:rsidR="00E17883">
        <w:t xml:space="preserve">uvidom u informacijski sustav zemljišnih </w:t>
      </w:r>
      <w:r w:rsidR="0068445E">
        <w:t>knjiga i katastra utvrđeno kako</w:t>
      </w:r>
      <w:r w:rsidR="00E17883">
        <w:t xml:space="preserve"> je na teret iste uknjiženo pravo služnosti doživotnog uživanja 2/12 dijela na ime Tomica Marija rođ. Grižančić, Juricani 18. </w:t>
      </w:r>
      <w:r w:rsidR="00532FE5" w:rsidRPr="00EE4982">
        <w:t>Dio nekretnine koji se izlaže natječaju za zakup</w:t>
      </w:r>
      <w:r w:rsidRPr="00EE4982">
        <w:t xml:space="preserve"> nalazi </w:t>
      </w:r>
      <w:r w:rsidR="00532FE5" w:rsidRPr="00EE4982">
        <w:t xml:space="preserve">se </w:t>
      </w:r>
      <w:r w:rsidRPr="00EE4982">
        <w:t>u posjedu treće osobe.</w:t>
      </w:r>
      <w:r w:rsidRPr="00462B48">
        <w:t xml:space="preserve"> </w:t>
      </w:r>
      <w:r w:rsidR="0068445E">
        <w:t>Isti se daje</w:t>
      </w:r>
      <w:r w:rsidRPr="00462B48">
        <w:t xml:space="preserve"> u zakup </w:t>
      </w:r>
      <w:r w:rsidRPr="00A8698E">
        <w:t>za uređenje zelene površine.</w:t>
      </w:r>
    </w:p>
    <w:p w:rsidR="00686DF1" w:rsidRPr="001D2D57" w:rsidRDefault="00686DF1" w:rsidP="00B66C41">
      <w:pPr>
        <w:tabs>
          <w:tab w:val="left" w:pos="709"/>
        </w:tabs>
        <w:jc w:val="both"/>
        <w:rPr>
          <w:color w:val="FF0000"/>
        </w:rPr>
      </w:pPr>
    </w:p>
    <w:p w:rsidR="0003270E" w:rsidRPr="0068445E" w:rsidRDefault="00686DF1" w:rsidP="00532FE5">
      <w:pPr>
        <w:tabs>
          <w:tab w:val="left" w:pos="709"/>
        </w:tabs>
        <w:jc w:val="both"/>
      </w:pPr>
      <w:r w:rsidRPr="001D2D57">
        <w:rPr>
          <w:color w:val="FF0000"/>
        </w:rPr>
        <w:tab/>
      </w:r>
      <w:r w:rsidRPr="0068445E">
        <w:t xml:space="preserve">Nekretnina pod </w:t>
      </w:r>
      <w:r w:rsidRPr="0068445E">
        <w:rPr>
          <w:b/>
        </w:rPr>
        <w:t>rednim brojem 8.</w:t>
      </w:r>
      <w:r w:rsidRPr="0068445E">
        <w:t xml:space="preserve"> nalazi se </w:t>
      </w:r>
      <w:r w:rsidR="00035A93" w:rsidRPr="0068445E">
        <w:t xml:space="preserve">unutar </w:t>
      </w:r>
      <w:r w:rsidRPr="0068445E">
        <w:t>građevinskog područja naselja Juricani-dio naselja Kranceti. Za is</w:t>
      </w:r>
      <w:r w:rsidR="00205300">
        <w:t>tu</w:t>
      </w:r>
      <w:r w:rsidRPr="0068445E">
        <w:t xml:space="preserve"> važe odredbe Prostornog plana uređenja Grada Umaga („Službene novine Grada Umaga“ br. 03/04, 09/04, 06/06, 08/08-pročišćeni tekst, 05/10, 05/11, 05/12, 21/14, 10/15, 11/15-pročišćeni tekst, 19/15, 2/16-pročišćeni tekst, 12/17, 18/17-pročišćeni tekst). Za Krancete nije propisana izrada p</w:t>
      </w:r>
      <w:r w:rsidR="00532FE5" w:rsidRPr="0068445E">
        <w:t>rostornog plana užeg područja</w:t>
      </w:r>
      <w:r w:rsidR="00532FE5" w:rsidRPr="00882614">
        <w:rPr>
          <w:color w:val="000000" w:themeColor="text1"/>
        </w:rPr>
        <w:t>.</w:t>
      </w:r>
      <w:r w:rsidR="00532FE5" w:rsidRPr="0068445E">
        <w:rPr>
          <w:color w:val="FF0000"/>
        </w:rPr>
        <w:t xml:space="preserve"> </w:t>
      </w:r>
      <w:r w:rsidR="00532FE5" w:rsidRPr="00EE4982">
        <w:t>Nekretnina koja</w:t>
      </w:r>
      <w:r w:rsidRPr="00EE4982">
        <w:t xml:space="preserve"> se izlaže na natječaju nalazi se u posjedu treće osobe (ranijeg zakupnika). </w:t>
      </w:r>
      <w:r w:rsidRPr="0068445E">
        <w:t>Predmetna nekretnina daju se u zakup za poljoprivrednu obradu.</w:t>
      </w:r>
    </w:p>
    <w:p w:rsidR="00E7480F" w:rsidRPr="004657FB" w:rsidRDefault="00E7480F" w:rsidP="0003270E">
      <w:pPr>
        <w:jc w:val="both"/>
      </w:pPr>
    </w:p>
    <w:p w:rsidR="00E7480F" w:rsidRPr="004657FB" w:rsidRDefault="00E7480F" w:rsidP="0003270E">
      <w:pPr>
        <w:jc w:val="both"/>
      </w:pPr>
      <w:r w:rsidRPr="004657FB">
        <w:tab/>
        <w:t xml:space="preserve">Nekretnina pod </w:t>
      </w:r>
      <w:r w:rsidR="00532FE5">
        <w:rPr>
          <w:b/>
        </w:rPr>
        <w:t>rednim brojem 9</w:t>
      </w:r>
      <w:r w:rsidRPr="004657FB">
        <w:t>. nalazi se unutar granica građevi</w:t>
      </w:r>
      <w:r w:rsidR="00D53C46">
        <w:t>nskog područja naselja Martinči</w:t>
      </w:r>
      <w:r w:rsidRPr="004657FB">
        <w:t xml:space="preserve">ći-izgrađeni dio. </w:t>
      </w:r>
      <w:r w:rsidR="00462B48" w:rsidRPr="004657FB">
        <w:t>Za istu važe odredbe Prost</w:t>
      </w:r>
      <w:r w:rsidRPr="004657FB">
        <w:t>o</w:t>
      </w:r>
      <w:r w:rsidR="00462B48" w:rsidRPr="004657FB">
        <w:t>r</w:t>
      </w:r>
      <w:r w:rsidRPr="004657FB">
        <w:t xml:space="preserve">nog plana uređenja Grada Umaga („Službene novine Grada Umaga“ br. 03/04, 09/04, 06/06, 08/08-pročišćeni tekst, 05/10, 05/11, 05/12, 21/14, 10/15, 11/15-pročišćeni tekst, 19/15, 2/16-pročišćeni tekst, 12/17, 18/17-pročišćeni </w:t>
      </w:r>
      <w:r w:rsidR="0068445E">
        <w:t xml:space="preserve">tekst). Predmetna nekretnina </w:t>
      </w:r>
      <w:r w:rsidRPr="004657FB">
        <w:t xml:space="preserve">nalazi </w:t>
      </w:r>
      <w:r w:rsidR="0068445E">
        <w:t xml:space="preserve">se </w:t>
      </w:r>
      <w:r w:rsidRPr="004657FB">
        <w:t xml:space="preserve">izvan </w:t>
      </w:r>
      <w:r w:rsidR="00532FE5">
        <w:t xml:space="preserve">zaštićenog obalnog </w:t>
      </w:r>
      <w:r w:rsidRPr="004657FB">
        <w:t xml:space="preserve">područja mora te za </w:t>
      </w:r>
      <w:r w:rsidR="00532FE5">
        <w:t xml:space="preserve">isto </w:t>
      </w:r>
      <w:r w:rsidR="0068445E">
        <w:t xml:space="preserve">područje </w:t>
      </w:r>
      <w:r w:rsidR="00532FE5">
        <w:t xml:space="preserve">nije propisana izrada </w:t>
      </w:r>
      <w:r w:rsidRPr="004657FB">
        <w:t xml:space="preserve">Urbanističkog plana uređenja. </w:t>
      </w:r>
      <w:r w:rsidR="00BF681E">
        <w:t>Predmetna</w:t>
      </w:r>
      <w:r w:rsidRPr="004657FB">
        <w:t xml:space="preserve"> nekretnina </w:t>
      </w:r>
      <w:r w:rsidR="00E33269">
        <w:t xml:space="preserve">ima blago uzvišen pristupni put sa javne prometne površine te se nalazi </w:t>
      </w:r>
      <w:r w:rsidR="00532FE5">
        <w:t xml:space="preserve">u posjedu treće osobe. Ista se </w:t>
      </w:r>
      <w:r w:rsidRPr="004657FB">
        <w:t>daje u zakup za poljoprivrednu obradu.</w:t>
      </w:r>
    </w:p>
    <w:p w:rsidR="00AC5F9F" w:rsidRPr="004657FB" w:rsidRDefault="00AC5F9F" w:rsidP="0003270E">
      <w:pPr>
        <w:jc w:val="both"/>
      </w:pPr>
    </w:p>
    <w:p w:rsidR="00AC5F9F" w:rsidRPr="004657FB" w:rsidRDefault="00AC5F9F" w:rsidP="00AC5F9F">
      <w:pPr>
        <w:jc w:val="both"/>
      </w:pPr>
      <w:r w:rsidRPr="004657FB">
        <w:tab/>
        <w:t xml:space="preserve">Nekretnina pod </w:t>
      </w:r>
      <w:r w:rsidR="00532FE5">
        <w:rPr>
          <w:b/>
        </w:rPr>
        <w:t>rednim brojem 10</w:t>
      </w:r>
      <w:r w:rsidRPr="004657FB">
        <w:rPr>
          <w:b/>
        </w:rPr>
        <w:t>.</w:t>
      </w:r>
      <w:r w:rsidRPr="004657FB">
        <w:t xml:space="preserve"> nalazi se unutar granica izgrađenog dijela građevinskog područja Umag</w:t>
      </w:r>
      <w:r w:rsidR="00EE4982">
        <w:t>-Umago</w:t>
      </w:r>
      <w:r w:rsidR="00205300">
        <w:t>. Za istu</w:t>
      </w:r>
      <w:r w:rsidRPr="004657FB">
        <w:t xml:space="preserve"> važe odredbe Provedbenog urbanističkog plana stambenog naselja „Komunela“ Umag („Službene novine Općine Buje“, br. 7/87, 15/89, 1/95, 4/92, 5/92, 6/92; </w:t>
      </w:r>
      <w:r w:rsidR="002E2F7A" w:rsidRPr="004657FB">
        <w:t>„Službene novine Općine Umag“, br. 7/94, „Službene novine Grada Umaga“, br. 8/03, 2/08, 6/12 i 17/13</w:t>
      </w:r>
      <w:r w:rsidR="00C8539A" w:rsidRPr="004657FB">
        <w:t xml:space="preserve">). </w:t>
      </w:r>
      <w:r w:rsidR="0068445E" w:rsidRPr="00EE4982">
        <w:t>Dio nekretnine koji</w:t>
      </w:r>
      <w:r w:rsidR="004657FB" w:rsidRPr="00EE4982">
        <w:t xml:space="preserve"> je predmet zakupa</w:t>
      </w:r>
      <w:r w:rsidR="00B307BD" w:rsidRPr="00EE4982">
        <w:t xml:space="preserve"> nalazi </w:t>
      </w:r>
      <w:r w:rsidR="004657FB" w:rsidRPr="00EE4982">
        <w:t xml:space="preserve">se </w:t>
      </w:r>
      <w:r w:rsidR="00B307BD" w:rsidRPr="00EE4982">
        <w:t xml:space="preserve">u posjedu treće osobe. </w:t>
      </w:r>
      <w:r w:rsidR="0068445E">
        <w:t>Isti</w:t>
      </w:r>
      <w:r w:rsidR="004657FB" w:rsidRPr="004657FB">
        <w:t xml:space="preserve"> se daje </w:t>
      </w:r>
      <w:r w:rsidR="00C8539A" w:rsidRPr="004657FB">
        <w:t>u zakup za uređenje zelene površine, do privođenja zemljišta svrsi sukladno prosto</w:t>
      </w:r>
      <w:r w:rsidR="004657FB">
        <w:t>r</w:t>
      </w:r>
      <w:r w:rsidR="00C8539A" w:rsidRPr="004657FB">
        <w:t>no-planskoj dokumentaciji.</w:t>
      </w:r>
    </w:p>
    <w:p w:rsidR="0003270E" w:rsidRDefault="0003270E" w:rsidP="00B66C41">
      <w:pPr>
        <w:tabs>
          <w:tab w:val="left" w:pos="709"/>
        </w:tabs>
        <w:jc w:val="both"/>
      </w:pPr>
    </w:p>
    <w:p w:rsidR="0003270E" w:rsidRPr="004657FB" w:rsidRDefault="0003270E" w:rsidP="0003270E">
      <w:pPr>
        <w:tabs>
          <w:tab w:val="left" w:pos="709"/>
        </w:tabs>
        <w:jc w:val="both"/>
      </w:pPr>
      <w:r w:rsidRPr="004657FB">
        <w:tab/>
        <w:t xml:space="preserve">Nekretnina pod </w:t>
      </w:r>
      <w:r w:rsidR="00532FE5">
        <w:rPr>
          <w:b/>
        </w:rPr>
        <w:t>rednim brojem 11</w:t>
      </w:r>
      <w:r w:rsidRPr="004657FB">
        <w:rPr>
          <w:b/>
        </w:rPr>
        <w:t>.</w:t>
      </w:r>
      <w:r w:rsidRPr="004657FB">
        <w:t xml:space="preserve"> predstavlja zemljište unutar izgrađenog dijela građevinskog područja stambenog naselja Kmeti. Za predmetnu nekretninu primjenjuju se odredbe Prostornog plana uređenja Grada Umaga („Službene novine Grada Umaga“ br. 3/04, 9/04, 6/06, </w:t>
      </w:r>
      <w:r w:rsidRPr="004657FB">
        <w:lastRenderedPageBreak/>
        <w:t xml:space="preserve">8/08-pročišćeni tekst, 5/10, 5/11 i 5/1221/14,10/15, 11/15- pročišćeni tekst, </w:t>
      </w:r>
      <w:r w:rsidR="00C8539A" w:rsidRPr="004657FB">
        <w:t>19/15 i 2/16- pročišćeni tekst,</w:t>
      </w:r>
      <w:r w:rsidRPr="004657FB">
        <w:t xml:space="preserve"> 12/17</w:t>
      </w:r>
      <w:r w:rsidR="00C8539A" w:rsidRPr="004657FB">
        <w:t xml:space="preserve"> i 18/17-pročišćeni tekst</w:t>
      </w:r>
      <w:r w:rsidR="00946D77">
        <w:t>) te su</w:t>
      </w:r>
      <w:r w:rsidRPr="004657FB">
        <w:t xml:space="preserve"> istim Planom definirane moguće namjene na predmetnoj nekretnini</w:t>
      </w:r>
      <w:r w:rsidRPr="00EE4982">
        <w:t xml:space="preserve">. </w:t>
      </w:r>
      <w:r w:rsidR="00B307BD" w:rsidRPr="00EE4982">
        <w:t>Nekretnina koja se izlaže na natječaju nalazi se u posjedu treće osobe (ranijeg zakupnika).</w:t>
      </w:r>
      <w:r w:rsidR="00B307BD" w:rsidRPr="004657FB">
        <w:t xml:space="preserve"> </w:t>
      </w:r>
      <w:r w:rsidRPr="004657FB">
        <w:t>Predmetna nekretnina daje se u zakup za poljoprivrednu obradu.</w:t>
      </w:r>
    </w:p>
    <w:p w:rsidR="0003270E" w:rsidRPr="0003270E" w:rsidRDefault="0003270E" w:rsidP="0003270E">
      <w:pPr>
        <w:tabs>
          <w:tab w:val="left" w:pos="709"/>
        </w:tabs>
        <w:jc w:val="both"/>
        <w:rPr>
          <w:color w:val="4F81BD" w:themeColor="accent1"/>
        </w:rPr>
      </w:pPr>
    </w:p>
    <w:p w:rsidR="00A747FC" w:rsidRDefault="0003270E" w:rsidP="00AE7557">
      <w:pPr>
        <w:tabs>
          <w:tab w:val="left" w:pos="709"/>
        </w:tabs>
        <w:jc w:val="both"/>
      </w:pPr>
      <w:r>
        <w:t xml:space="preserve"> </w:t>
      </w:r>
      <w:r w:rsidR="00C8539A">
        <w:tab/>
      </w:r>
      <w:r w:rsidR="00647749">
        <w:t>Nekretnine</w:t>
      </w:r>
      <w:r>
        <w:t xml:space="preserve"> pod </w:t>
      </w:r>
      <w:r w:rsidR="00946D77">
        <w:rPr>
          <w:b/>
        </w:rPr>
        <w:t>rednim brojem 12</w:t>
      </w:r>
      <w:r w:rsidRPr="0003270E">
        <w:rPr>
          <w:b/>
        </w:rPr>
        <w:t>.</w:t>
      </w:r>
      <w:r>
        <w:rPr>
          <w:b/>
        </w:rPr>
        <w:t xml:space="preserve"> </w:t>
      </w:r>
      <w:r w:rsidR="00946D77">
        <w:rPr>
          <w:b/>
        </w:rPr>
        <w:t>- 14</w:t>
      </w:r>
      <w:r w:rsidRPr="0003270E">
        <w:rPr>
          <w:b/>
        </w:rPr>
        <w:t>.</w:t>
      </w:r>
      <w:r w:rsidRPr="0003270E">
        <w:t xml:space="preserve"> nalaze se unutar </w:t>
      </w:r>
      <w:r>
        <w:t xml:space="preserve">obuhvata izgrađenog dijela građevinskog </w:t>
      </w:r>
      <w:r w:rsidRPr="0003270E">
        <w:t>područja naselja Kmeti. Iste se nalaze izvan zaštićenog obalnog područja mora te imaju pristup sa javne prometne površine. Predmetne se nekretnine daju u zakup kao cjelina. Za iste važe odredbe Prostornog plana uređenja Grada Umaga („Službene novine Grada Umaga“ br. 03/04, 09/04, 06/06, 08/08-pročišćeni tekst, 05/10, 05/11, 05/12, 21/14,10/15, 11/15- pročišćeni tekst, 1</w:t>
      </w:r>
      <w:r w:rsidR="00D24A29">
        <w:t xml:space="preserve">9/15 i 2/16- pročišćeni tekst, </w:t>
      </w:r>
      <w:r w:rsidRPr="0003270E">
        <w:t>12/17</w:t>
      </w:r>
      <w:r w:rsidR="00D24A29">
        <w:t xml:space="preserve"> i 18/17-pročišćeni tekst</w:t>
      </w:r>
      <w:r w:rsidRPr="0003270E">
        <w:t>). Predmetne nekretnine daju se u zakup za poljoprivrednu obradu.</w:t>
      </w:r>
    </w:p>
    <w:p w:rsidR="004657FB" w:rsidRDefault="004657FB" w:rsidP="00AE7557">
      <w:pPr>
        <w:tabs>
          <w:tab w:val="left" w:pos="709"/>
        </w:tabs>
        <w:jc w:val="both"/>
      </w:pPr>
    </w:p>
    <w:p w:rsidR="006029E5" w:rsidRDefault="006029E5" w:rsidP="00AE7557">
      <w:pPr>
        <w:tabs>
          <w:tab w:val="left" w:pos="709"/>
        </w:tabs>
        <w:jc w:val="both"/>
      </w:pPr>
      <w:r w:rsidRPr="006029E5">
        <w:t xml:space="preserve">            Nek</w:t>
      </w:r>
      <w:r w:rsidR="00647749">
        <w:t>retnina</w:t>
      </w:r>
      <w:r>
        <w:t xml:space="preserve"> pod </w:t>
      </w:r>
      <w:r w:rsidRPr="006614ED">
        <w:rPr>
          <w:b/>
        </w:rPr>
        <w:t xml:space="preserve">rednim brojem </w:t>
      </w:r>
      <w:r w:rsidR="00946D77">
        <w:rPr>
          <w:b/>
        </w:rPr>
        <w:t>15</w:t>
      </w:r>
      <w:r w:rsidRPr="006614ED">
        <w:rPr>
          <w:b/>
        </w:rPr>
        <w:t>.</w:t>
      </w:r>
      <w:r>
        <w:t xml:space="preserve"> nalazi</w:t>
      </w:r>
      <w:r w:rsidRPr="006029E5">
        <w:t xml:space="preserve"> se unutar neizgrađenog uređenog dijela građe</w:t>
      </w:r>
      <w:r>
        <w:t xml:space="preserve">vinskog područja naselja Šaini. </w:t>
      </w:r>
      <w:r w:rsidR="00205300">
        <w:t>Za istu</w:t>
      </w:r>
      <w:r w:rsidRPr="006029E5">
        <w:t xml:space="preserve"> važe odredbe Prostornog plana uređenja Grada Umaga („Službene novine Grada Umaga“ br. 03/04, 09/04, 06/06, 08/08-pročišćeni tekst, 05/10, 05/11, 05/12, 21/14,10/15, 11/15- pročišćeni tekst, 1</w:t>
      </w:r>
      <w:r w:rsidR="006614ED">
        <w:t xml:space="preserve">9/15 i 2/16- pročišćeni tekst, </w:t>
      </w:r>
      <w:r w:rsidRPr="006029E5">
        <w:t>12/17</w:t>
      </w:r>
      <w:r w:rsidR="006614ED">
        <w:t xml:space="preserve"> i 18/17-pročišćeni tekst</w:t>
      </w:r>
      <w:r w:rsidRPr="006029E5">
        <w:t>).</w:t>
      </w:r>
      <w:r w:rsidR="006614ED">
        <w:t xml:space="preserve"> </w:t>
      </w:r>
      <w:r w:rsidR="006614ED" w:rsidRPr="006614ED">
        <w:t>Navedena katastarska čestica n</w:t>
      </w:r>
      <w:r w:rsidR="006614ED">
        <w:t>alazi se izvan</w:t>
      </w:r>
      <w:r w:rsidR="00AD5E32">
        <w:t xml:space="preserve"> zaštić</w:t>
      </w:r>
      <w:r w:rsidR="006614ED" w:rsidRPr="006614ED">
        <w:t>enog obalnog područja mora.</w:t>
      </w:r>
      <w:r w:rsidR="00D24A29" w:rsidRPr="00D24A29">
        <w:t xml:space="preserve"> </w:t>
      </w:r>
      <w:r w:rsidR="00D24A29">
        <w:t xml:space="preserve">U naravi, predmetna nekretnina </w:t>
      </w:r>
      <w:r w:rsidR="00D24A29" w:rsidRPr="00D24A29">
        <w:t xml:space="preserve">pravilnog </w:t>
      </w:r>
      <w:r w:rsidR="00D24A29">
        <w:t xml:space="preserve">je </w:t>
      </w:r>
      <w:r w:rsidR="00D24A29" w:rsidRPr="00D24A29">
        <w:t>oblika, dijelom o</w:t>
      </w:r>
      <w:r w:rsidR="00D24A29">
        <w:t>građena suhozidom. Do predmetne nekretnine</w:t>
      </w:r>
      <w:r w:rsidR="00D24A29" w:rsidRPr="00D24A29">
        <w:t xml:space="preserve"> mo</w:t>
      </w:r>
      <w:r w:rsidR="00D24A29">
        <w:t xml:space="preserve">guće </w:t>
      </w:r>
      <w:r w:rsidR="00946D77">
        <w:t xml:space="preserve">je </w:t>
      </w:r>
      <w:r w:rsidR="00D24A29">
        <w:t>pristupiti preko neuređenog i loše prohodnog poljskog</w:t>
      </w:r>
      <w:r w:rsidR="00E76B65">
        <w:t xml:space="preserve"> put</w:t>
      </w:r>
      <w:r w:rsidR="00D24A29" w:rsidRPr="00D24A29">
        <w:t xml:space="preserve">a. </w:t>
      </w:r>
      <w:r w:rsidR="006614ED" w:rsidRPr="006614ED">
        <w:t>Predmetna nekretnina daje se u zakup za poljoprivrednu obradu.</w:t>
      </w:r>
    </w:p>
    <w:p w:rsidR="00C8539A" w:rsidRDefault="00C8539A" w:rsidP="00AE7557">
      <w:pPr>
        <w:tabs>
          <w:tab w:val="left" w:pos="709"/>
        </w:tabs>
        <w:jc w:val="both"/>
      </w:pPr>
    </w:p>
    <w:p w:rsidR="00C8539A" w:rsidRDefault="00C8539A" w:rsidP="00AE7557">
      <w:pPr>
        <w:tabs>
          <w:tab w:val="left" w:pos="709"/>
        </w:tabs>
        <w:jc w:val="both"/>
        <w:rPr>
          <w:b/>
        </w:rPr>
      </w:pPr>
      <w:r>
        <w:tab/>
        <w:t xml:space="preserve">Nekretnina pod </w:t>
      </w:r>
      <w:r w:rsidR="006029E5">
        <w:rPr>
          <w:b/>
        </w:rPr>
        <w:t>red</w:t>
      </w:r>
      <w:r w:rsidR="004657FB">
        <w:rPr>
          <w:b/>
        </w:rPr>
        <w:t>nim brojem</w:t>
      </w:r>
      <w:r w:rsidR="00946D77">
        <w:rPr>
          <w:b/>
        </w:rPr>
        <w:t xml:space="preserve"> 16</w:t>
      </w:r>
      <w:r w:rsidRPr="00C8539A">
        <w:rPr>
          <w:b/>
        </w:rPr>
        <w:t>.</w:t>
      </w:r>
      <w:r w:rsidR="006B0461">
        <w:rPr>
          <w:b/>
        </w:rPr>
        <w:t xml:space="preserve"> </w:t>
      </w:r>
      <w:r w:rsidR="006B0461" w:rsidRPr="006B0461">
        <w:t>nalazi</w:t>
      </w:r>
      <w:r w:rsidR="006B0461">
        <w:t xml:space="preserve"> se unutar neizgrađenog i neuređenog dijela građevinskog područja naselja Umag. </w:t>
      </w:r>
      <w:r w:rsidR="00205300">
        <w:t>Za istu</w:t>
      </w:r>
      <w:r w:rsidR="006B0461" w:rsidRPr="006B0461">
        <w:t xml:space="preserve"> važe odredbe Prostornog plana uređenja Grada Umaga („Službene novine Grada Umaga“ br. 03/04, 09/04, 06/06, 08/08-pročišćeni tekst, 05/10, 05/11, 05/12, 21/14,10/15, 11/15- pročišćeni tekst, 1</w:t>
      </w:r>
      <w:r w:rsidR="00A36739">
        <w:t xml:space="preserve">9/15 i 2/16- pročišćeni tekst, </w:t>
      </w:r>
      <w:r w:rsidR="006B0461" w:rsidRPr="006B0461">
        <w:t>12/17</w:t>
      </w:r>
      <w:r w:rsidR="00A36739">
        <w:t xml:space="preserve"> i 18/17-pročišćeni tekst</w:t>
      </w:r>
      <w:r w:rsidR="006B0461" w:rsidRPr="006B0461">
        <w:t>)</w:t>
      </w:r>
      <w:r w:rsidR="006B0461">
        <w:t>. Navedena katastarska</w:t>
      </w:r>
      <w:r w:rsidR="00AD5E32">
        <w:t xml:space="preserve"> čestica nalazi se unutar zaštić</w:t>
      </w:r>
      <w:r w:rsidR="006B0461">
        <w:t xml:space="preserve">enog obalnog područja mora. </w:t>
      </w:r>
      <w:r w:rsidR="006B0461" w:rsidRPr="006B0461">
        <w:t>Predmetna nekretnina daje se u zakup za poljoprivrednu obradu.</w:t>
      </w:r>
    </w:p>
    <w:p w:rsidR="007F7F44" w:rsidRDefault="007F7F44" w:rsidP="00AE7557">
      <w:pPr>
        <w:tabs>
          <w:tab w:val="left" w:pos="709"/>
        </w:tabs>
        <w:jc w:val="both"/>
      </w:pPr>
    </w:p>
    <w:p w:rsidR="007F7F44" w:rsidRPr="00522D35" w:rsidRDefault="007F7F44" w:rsidP="00AE7557">
      <w:pPr>
        <w:tabs>
          <w:tab w:val="left" w:pos="709"/>
        </w:tabs>
        <w:jc w:val="both"/>
        <w:rPr>
          <w:color w:val="4F81BD" w:themeColor="accent1"/>
        </w:rPr>
      </w:pPr>
      <w:r>
        <w:tab/>
        <w:t xml:space="preserve">Nekretnina pod </w:t>
      </w:r>
      <w:r w:rsidR="00946D77">
        <w:rPr>
          <w:b/>
        </w:rPr>
        <w:t>rednim brojem 17</w:t>
      </w:r>
      <w:r w:rsidRPr="007F7F44">
        <w:rPr>
          <w:b/>
        </w:rPr>
        <w:t>.</w:t>
      </w:r>
      <w:r w:rsidRPr="007F7F44">
        <w:t xml:space="preserve"> </w:t>
      </w:r>
      <w:r>
        <w:t>n</w:t>
      </w:r>
      <w:r w:rsidRPr="007F7F44">
        <w:t>alazi</w:t>
      </w:r>
      <w:r w:rsidR="00E277A2">
        <w:t xml:space="preserve"> se unutar granica građevinskog područja naselja Finida-izgrađeni dio.</w:t>
      </w:r>
      <w:r w:rsidR="00946D77">
        <w:t xml:space="preserve"> </w:t>
      </w:r>
      <w:r w:rsidR="00E277A2">
        <w:t xml:space="preserve">Za istu važe odredbe prostornog plana uređenja Grada Umaga </w:t>
      </w:r>
      <w:r w:rsidR="00E277A2" w:rsidRPr="00E277A2">
        <w:t>(„Službene novine Grada Umaga“ br. 03/04, 09/04, 06/06, 08/08-pročišćeni tekst, 05/10, 05/11, 05/12, 21/14,10/15, 11/15- pročišćeni tekst, 1</w:t>
      </w:r>
      <w:r w:rsidR="00E277A2">
        <w:t xml:space="preserve">9/15 i 2/16- pročišćeni tekst, </w:t>
      </w:r>
      <w:r w:rsidR="00E277A2" w:rsidRPr="00E277A2">
        <w:t>12/17</w:t>
      </w:r>
      <w:r w:rsidR="00E277A2">
        <w:t xml:space="preserve"> i 18/17-pročišćeni tekst). Predmetna nekretnina se nalazi izvan prostora ograničenja zašti</w:t>
      </w:r>
      <w:r w:rsidR="00AD5E32">
        <w:t>ć</w:t>
      </w:r>
      <w:r w:rsidR="00E277A2">
        <w:t>enog obalnog područja mora te za naselje Finida nije propisana obaveza izrade Urbanističkog plana uređenja. Predmetna ne</w:t>
      </w:r>
      <w:r w:rsidR="00A36739">
        <w:t xml:space="preserve">kretnina nema pristupnog puta, na istoj je postavljena nadstrešnica te se </w:t>
      </w:r>
      <w:r w:rsidR="00E277A2">
        <w:t xml:space="preserve">djelomično </w:t>
      </w:r>
      <w:r w:rsidR="00A36739">
        <w:t xml:space="preserve">koristi </w:t>
      </w:r>
      <w:r w:rsidR="00E277A2">
        <w:t>kao okućnica k.č.br. 3138 k.o. Umag</w:t>
      </w:r>
      <w:r w:rsidR="00A36739">
        <w:t>, u vlasništvu privatne osobe</w:t>
      </w:r>
      <w:r w:rsidR="00D12CDD">
        <w:t>.</w:t>
      </w:r>
    </w:p>
    <w:p w:rsidR="007F7F44" w:rsidRDefault="00D12CDD" w:rsidP="00AE7557">
      <w:pPr>
        <w:tabs>
          <w:tab w:val="left" w:pos="709"/>
        </w:tabs>
        <w:jc w:val="both"/>
      </w:pPr>
      <w:r w:rsidRPr="00D12CDD">
        <w:t xml:space="preserve">           Predm</w:t>
      </w:r>
      <w:r>
        <w:t>etna nekretnina daje se u zakup, i to u dijelu površine od 193</w:t>
      </w:r>
      <w:r w:rsidRPr="00D12CDD">
        <w:t xml:space="preserve"> m</w:t>
      </w:r>
      <w:r w:rsidRPr="00D12CDD">
        <w:rPr>
          <w:vertAlign w:val="superscript"/>
        </w:rPr>
        <w:t>2</w:t>
      </w:r>
      <w:r w:rsidRPr="00D12CDD">
        <w:t xml:space="preserve"> </w:t>
      </w:r>
      <w:r>
        <w:t xml:space="preserve">za potrebe korištenja postojećeg objekta </w:t>
      </w:r>
      <w:r w:rsidRPr="00D12CDD">
        <w:t>te u dijelu</w:t>
      </w:r>
      <w:r>
        <w:t xml:space="preserve"> površine od 326</w:t>
      </w:r>
      <w:r w:rsidRPr="00D12CDD">
        <w:t xml:space="preserve"> m</w:t>
      </w:r>
      <w:r w:rsidRPr="00D12CDD">
        <w:rPr>
          <w:vertAlign w:val="superscript"/>
        </w:rPr>
        <w:t>2</w:t>
      </w:r>
      <w:r w:rsidRPr="00D12CDD">
        <w:t xml:space="preserve"> za </w:t>
      </w:r>
      <w:r>
        <w:t>poljoprivrednu obradu.</w:t>
      </w:r>
    </w:p>
    <w:p w:rsidR="008F7E24" w:rsidRDefault="0082640B" w:rsidP="00AE7557">
      <w:pPr>
        <w:tabs>
          <w:tab w:val="left" w:pos="709"/>
        </w:tabs>
        <w:jc w:val="both"/>
      </w:pPr>
      <w:r>
        <w:t xml:space="preserve">      </w:t>
      </w:r>
      <w:r w:rsidR="00852AE7">
        <w:t xml:space="preserve">    </w:t>
      </w:r>
      <w:r w:rsidR="00EE40F3">
        <w:t xml:space="preserve">        </w:t>
      </w:r>
      <w:r w:rsidR="003714ED">
        <w:t xml:space="preserve">           </w:t>
      </w:r>
    </w:p>
    <w:p w:rsidR="000717BD" w:rsidRDefault="00BC319B" w:rsidP="00BC319B">
      <w:pPr>
        <w:jc w:val="both"/>
      </w:pPr>
      <w:r w:rsidRPr="00BC319B">
        <w:rPr>
          <w:b/>
        </w:rPr>
        <w:t>III.</w:t>
      </w:r>
      <w:r>
        <w:tab/>
      </w:r>
      <w:r w:rsidR="000717BD" w:rsidRPr="000B2F13">
        <w:t xml:space="preserve">Pravo sudjelovanja u ovom Javnom natječaju imaju fizičke i pravne osobe (u daljnjem tekstu: podnositelj ponude), koje prema pozitivnim propisima Republike Hrvatske mogu stjecati vlasništvo nekretnina u RH. </w:t>
      </w:r>
    </w:p>
    <w:p w:rsidR="00BC319B" w:rsidRDefault="00BC319B" w:rsidP="00BC319B">
      <w:pPr>
        <w:jc w:val="both"/>
      </w:pPr>
    </w:p>
    <w:p w:rsidR="006F0D5C" w:rsidRPr="000B2F13" w:rsidRDefault="006F0D5C" w:rsidP="00BC319B">
      <w:pPr>
        <w:jc w:val="both"/>
      </w:pPr>
    </w:p>
    <w:p w:rsidR="000717BD" w:rsidRPr="008E74D7" w:rsidRDefault="00BC319B" w:rsidP="00C9018D">
      <w:pPr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Pr="00E05E4F">
        <w:rPr>
          <w:b/>
        </w:rPr>
        <w:t>Natječaj je</w:t>
      </w:r>
      <w:r w:rsidR="006B0461">
        <w:rPr>
          <w:b/>
        </w:rPr>
        <w:t xml:space="preserve"> objavljen na oglasnoj ploči i i</w:t>
      </w:r>
      <w:r w:rsidRPr="00E05E4F">
        <w:rPr>
          <w:b/>
        </w:rPr>
        <w:t>nternet</w:t>
      </w:r>
      <w:r w:rsidR="006B0461">
        <w:rPr>
          <w:b/>
        </w:rPr>
        <w:t>skim</w:t>
      </w:r>
      <w:r w:rsidR="00E05E4F" w:rsidRPr="00E05E4F">
        <w:rPr>
          <w:b/>
        </w:rPr>
        <w:t xml:space="preserve"> </w:t>
      </w:r>
      <w:r w:rsidR="00FE4600">
        <w:rPr>
          <w:b/>
        </w:rPr>
        <w:t>stranicama Grada Umaga</w:t>
      </w:r>
      <w:r w:rsidR="00BC4F6C">
        <w:rPr>
          <w:b/>
        </w:rPr>
        <w:t>-Umago</w:t>
      </w:r>
      <w:r w:rsidR="00D87683">
        <w:rPr>
          <w:b/>
        </w:rPr>
        <w:t xml:space="preserve"> dana 03. lip</w:t>
      </w:r>
      <w:r w:rsidR="00882614">
        <w:rPr>
          <w:b/>
        </w:rPr>
        <w:t>nj</w:t>
      </w:r>
      <w:r w:rsidR="00E33269">
        <w:rPr>
          <w:b/>
        </w:rPr>
        <w:t>a</w:t>
      </w:r>
      <w:r w:rsidR="006B0461">
        <w:rPr>
          <w:b/>
        </w:rPr>
        <w:t xml:space="preserve"> 2020</w:t>
      </w:r>
      <w:r w:rsidRPr="008E74D7">
        <w:rPr>
          <w:b/>
        </w:rPr>
        <w:t xml:space="preserve">. godine te zadnji dan za podnošenje ponuda za zakup </w:t>
      </w:r>
      <w:r w:rsidR="00A210F3">
        <w:rPr>
          <w:b/>
        </w:rPr>
        <w:t>građevinskih zemljišta</w:t>
      </w:r>
      <w:r w:rsidRPr="008E74D7">
        <w:rPr>
          <w:b/>
        </w:rPr>
        <w:t xml:space="preserve"> izloženi</w:t>
      </w:r>
      <w:r w:rsidR="00FE4600" w:rsidRPr="008E74D7">
        <w:rPr>
          <w:b/>
        </w:rPr>
        <w:t xml:space="preserve">h na ovom Javnom natječaju </w:t>
      </w:r>
      <w:r w:rsidR="0019352A">
        <w:rPr>
          <w:b/>
        </w:rPr>
        <w:t xml:space="preserve">je </w:t>
      </w:r>
      <w:r w:rsidR="00D87683">
        <w:rPr>
          <w:b/>
        </w:rPr>
        <w:t>18</w:t>
      </w:r>
      <w:r w:rsidR="00233A8E">
        <w:rPr>
          <w:b/>
        </w:rPr>
        <w:t>. lip</w:t>
      </w:r>
      <w:r w:rsidR="00882614">
        <w:rPr>
          <w:b/>
        </w:rPr>
        <w:t>nj</w:t>
      </w:r>
      <w:r w:rsidR="00E33269">
        <w:rPr>
          <w:b/>
        </w:rPr>
        <w:t>a</w:t>
      </w:r>
      <w:r w:rsidR="006B0461">
        <w:rPr>
          <w:b/>
        </w:rPr>
        <w:t xml:space="preserve"> 2020</w:t>
      </w:r>
      <w:r w:rsidRPr="008E74D7">
        <w:rPr>
          <w:b/>
        </w:rPr>
        <w:t>. godine.</w:t>
      </w:r>
    </w:p>
    <w:p w:rsidR="00BC319B" w:rsidRPr="00FE4600" w:rsidRDefault="00BC319B" w:rsidP="00C9018D">
      <w:pPr>
        <w:jc w:val="both"/>
        <w:rPr>
          <w:b/>
          <w:color w:val="FF0000"/>
        </w:rPr>
      </w:pPr>
    </w:p>
    <w:p w:rsidR="000717BD" w:rsidRPr="000B2F13" w:rsidRDefault="000717BD" w:rsidP="000717BD">
      <w:pPr>
        <w:jc w:val="both"/>
        <w:rPr>
          <w:b/>
          <w:u w:val="single"/>
        </w:rPr>
      </w:pPr>
      <w:r w:rsidRPr="000B2F13">
        <w:rPr>
          <w:b/>
        </w:rPr>
        <w:lastRenderedPageBreak/>
        <w:t>V.</w:t>
      </w:r>
      <w:r w:rsidRPr="000B2F13">
        <w:t xml:space="preserve"> </w:t>
      </w:r>
      <w:r w:rsidRPr="000B2F13">
        <w:tab/>
        <w:t>Podnositelj p</w:t>
      </w:r>
      <w:r w:rsidR="00462F83" w:rsidRPr="000B2F13">
        <w:t>onude, koji se natječe za zakup nekretnina izloženih</w:t>
      </w:r>
      <w:r w:rsidR="00A23629" w:rsidRPr="000B2F13">
        <w:t xml:space="preserve"> na Javnom natječaju</w:t>
      </w:r>
      <w:r w:rsidRPr="000B2F13">
        <w:t xml:space="preserve"> dužan je za sudjelovanje u istom, uplatiti za korist Grada Umaga </w:t>
      </w:r>
      <w:r w:rsidRPr="000B2F13">
        <w:rPr>
          <w:b/>
        </w:rPr>
        <w:t>jamčevinu</w:t>
      </w:r>
      <w:r w:rsidRPr="000B2F13">
        <w:t xml:space="preserve"> koja iznosi </w:t>
      </w:r>
      <w:r w:rsidRPr="000B2F13">
        <w:rPr>
          <w:b/>
          <w:u w:val="single"/>
        </w:rPr>
        <w:t>10% od utvrđenog izn</w:t>
      </w:r>
      <w:r w:rsidR="00EE52A9" w:rsidRPr="000B2F13">
        <w:rPr>
          <w:b/>
          <w:u w:val="single"/>
        </w:rPr>
        <w:t xml:space="preserve">osa početne </w:t>
      </w:r>
      <w:r w:rsidR="001278D8" w:rsidRPr="000B2F13">
        <w:rPr>
          <w:b/>
          <w:u w:val="single"/>
        </w:rPr>
        <w:t xml:space="preserve">godišnje </w:t>
      </w:r>
      <w:r w:rsidR="009A6A26" w:rsidRPr="000B2F13">
        <w:rPr>
          <w:b/>
          <w:u w:val="single"/>
        </w:rPr>
        <w:t xml:space="preserve">zakupnine </w:t>
      </w:r>
      <w:r w:rsidR="001278D8" w:rsidRPr="000B2F13">
        <w:rPr>
          <w:b/>
          <w:u w:val="single"/>
        </w:rPr>
        <w:t>za nekretninu</w:t>
      </w:r>
      <w:r w:rsidRPr="000B2F13">
        <w:rPr>
          <w:b/>
          <w:u w:val="single"/>
        </w:rPr>
        <w:t xml:space="preserve"> za koju podnosi ponudu, </w:t>
      </w:r>
      <w:r w:rsidR="00462F83" w:rsidRPr="000B2F13">
        <w:rPr>
          <w:b/>
          <w:u w:val="single"/>
        </w:rPr>
        <w:t>a koje su naznačene</w:t>
      </w:r>
      <w:r w:rsidR="00FA24D5" w:rsidRPr="000B2F13">
        <w:rPr>
          <w:b/>
          <w:u w:val="single"/>
        </w:rPr>
        <w:t xml:space="preserve"> u točkama </w:t>
      </w:r>
      <w:r w:rsidRPr="000B2F13">
        <w:rPr>
          <w:b/>
          <w:u w:val="single"/>
        </w:rPr>
        <w:t xml:space="preserve">I. </w:t>
      </w:r>
      <w:r w:rsidR="00462F83" w:rsidRPr="000B2F13">
        <w:rPr>
          <w:b/>
          <w:u w:val="single"/>
        </w:rPr>
        <w:t xml:space="preserve">i II. </w:t>
      </w:r>
      <w:r w:rsidRPr="000B2F13">
        <w:rPr>
          <w:b/>
          <w:u w:val="single"/>
        </w:rPr>
        <w:t>ovog Javnog natječaja.</w:t>
      </w:r>
    </w:p>
    <w:p w:rsidR="00210A4F" w:rsidRPr="000B2F13" w:rsidRDefault="00210A4F" w:rsidP="000717BD">
      <w:pPr>
        <w:jc w:val="both"/>
        <w:rPr>
          <w:b/>
          <w:u w:val="single"/>
        </w:rPr>
      </w:pPr>
    </w:p>
    <w:p w:rsidR="000717BD" w:rsidRPr="000B2F13" w:rsidRDefault="000717BD" w:rsidP="000717BD">
      <w:pPr>
        <w:ind w:firstLine="708"/>
        <w:jc w:val="both"/>
        <w:rPr>
          <w:b/>
        </w:rPr>
      </w:pPr>
      <w:r w:rsidRPr="000B2F13">
        <w:t>Jam</w:t>
      </w:r>
      <w:r w:rsidR="007F0A69" w:rsidRPr="000B2F13">
        <w:t>čevina se uplaćuje na IBAN</w:t>
      </w:r>
      <w:r w:rsidRPr="000B2F13">
        <w:t xml:space="preserve"> Grada Umaga broj:  </w:t>
      </w:r>
      <w:r w:rsidR="007F0A69" w:rsidRPr="000B2F13">
        <w:rPr>
          <w:b/>
        </w:rPr>
        <w:t>HR13 2380006</w:t>
      </w:r>
      <w:r w:rsidRPr="000B2F13">
        <w:rPr>
          <w:b/>
        </w:rPr>
        <w:t xml:space="preserve">1846800002, </w:t>
      </w:r>
      <w:r w:rsidRPr="000B2F13">
        <w:t xml:space="preserve">uz naznaku: </w:t>
      </w:r>
      <w:r w:rsidR="009A6A26" w:rsidRPr="000B2F13">
        <w:rPr>
          <w:b/>
        </w:rPr>
        <w:t xml:space="preserve">JAMČEVINA  ZA  ZAKUP </w:t>
      </w:r>
      <w:r w:rsidR="001C32AD" w:rsidRPr="000B2F13">
        <w:rPr>
          <w:b/>
        </w:rPr>
        <w:t xml:space="preserve"> GRAĐEVINSKOG ZEMLJIŠTA</w:t>
      </w:r>
      <w:r w:rsidRPr="000B2F13">
        <w:t xml:space="preserve">, poziv na br: </w:t>
      </w:r>
      <w:r w:rsidR="00706AAB" w:rsidRPr="000B2F13">
        <w:rPr>
          <w:b/>
        </w:rPr>
        <w:t>68 7722</w:t>
      </w:r>
      <w:r w:rsidRPr="000B2F13">
        <w:rPr>
          <w:b/>
        </w:rPr>
        <w:t>-OIB.</w:t>
      </w:r>
    </w:p>
    <w:p w:rsidR="000717BD" w:rsidRDefault="000717BD" w:rsidP="000717BD">
      <w:pPr>
        <w:jc w:val="both"/>
        <w:rPr>
          <w:b/>
        </w:rPr>
      </w:pPr>
    </w:p>
    <w:p w:rsidR="00C9410D" w:rsidRDefault="00C9410D" w:rsidP="000717BD">
      <w:pPr>
        <w:jc w:val="both"/>
        <w:rPr>
          <w:b/>
        </w:rPr>
      </w:pPr>
      <w:r w:rsidRPr="00C9410D">
        <w:rPr>
          <w:b/>
        </w:rPr>
        <w:t>Uplata određenog iznosa jamčevine za sudjelovanje u ovom javnom natječaju mora biti položena i vidljiva na računu Grada Umaga - Umago najkasnije do datuma određenog kao zadnji dan za podnošenje ponuda, odnosno</w:t>
      </w:r>
      <w:r w:rsidR="00D87683">
        <w:rPr>
          <w:b/>
        </w:rPr>
        <w:t xml:space="preserve"> najkasnije do dana 18</w:t>
      </w:r>
      <w:r w:rsidR="00233A8E">
        <w:rPr>
          <w:b/>
        </w:rPr>
        <w:t>. lip</w:t>
      </w:r>
      <w:r>
        <w:rPr>
          <w:b/>
        </w:rPr>
        <w:t xml:space="preserve">nja </w:t>
      </w:r>
      <w:r w:rsidRPr="00C9410D">
        <w:rPr>
          <w:b/>
        </w:rPr>
        <w:t>2020. godine, do 15.30 sati.</w:t>
      </w:r>
    </w:p>
    <w:p w:rsidR="00C9410D" w:rsidRPr="000B2F13" w:rsidRDefault="00C9410D" w:rsidP="000717BD">
      <w:pPr>
        <w:jc w:val="both"/>
        <w:rPr>
          <w:b/>
        </w:rPr>
      </w:pPr>
    </w:p>
    <w:p w:rsidR="000717BD" w:rsidRPr="000B2F13" w:rsidRDefault="000717BD" w:rsidP="000717BD">
      <w:pPr>
        <w:jc w:val="both"/>
      </w:pPr>
      <w:r w:rsidRPr="000B2F13">
        <w:rPr>
          <w:b/>
        </w:rPr>
        <w:t>VI</w:t>
      </w:r>
      <w:r w:rsidR="009A6A26" w:rsidRPr="000B2F13">
        <w:t xml:space="preserve">. </w:t>
      </w:r>
      <w:r w:rsidR="009A6A26" w:rsidRPr="000B2F13">
        <w:tab/>
        <w:t>Ponuda za zakup</w:t>
      </w:r>
      <w:r w:rsidRPr="000B2F13">
        <w:t xml:space="preserve"> </w:t>
      </w:r>
      <w:r w:rsidR="00462F83" w:rsidRPr="000B2F13">
        <w:t xml:space="preserve">nekretnine </w:t>
      </w:r>
      <w:r w:rsidRPr="000B2F13">
        <w:t xml:space="preserve">dostavlja se u </w:t>
      </w:r>
      <w:r w:rsidRPr="000B2F13">
        <w:rPr>
          <w:b/>
        </w:rPr>
        <w:t xml:space="preserve">zatvorenoj omotnici </w:t>
      </w:r>
      <w:r w:rsidR="00233A8E">
        <w:rPr>
          <w:bCs/>
        </w:rPr>
        <w:t xml:space="preserve">i </w:t>
      </w:r>
      <w:r w:rsidRPr="000B2F13">
        <w:t xml:space="preserve">obavezno sadrži : </w:t>
      </w:r>
    </w:p>
    <w:p w:rsidR="000717BD" w:rsidRPr="000B2F13" w:rsidRDefault="00FA24D5" w:rsidP="00FA24D5">
      <w:pPr>
        <w:pStyle w:val="BodyTextIndent2"/>
        <w:ind w:left="0"/>
        <w:rPr>
          <w:b w:val="0"/>
        </w:rPr>
      </w:pPr>
      <w:r w:rsidRPr="00C9410D">
        <w:rPr>
          <w:b w:val="0"/>
        </w:rPr>
        <w:t>-</w:t>
      </w:r>
      <w:r w:rsidR="00C9410D">
        <w:t xml:space="preserve"> </w:t>
      </w:r>
      <w:r w:rsidR="009A6A26" w:rsidRPr="000B2F13">
        <w:rPr>
          <w:b w:val="0"/>
          <w:caps w:val="0"/>
        </w:rPr>
        <w:t>pisanu ponudu</w:t>
      </w:r>
      <w:r w:rsidR="00462F83" w:rsidRPr="000B2F13">
        <w:rPr>
          <w:b w:val="0"/>
          <w:caps w:val="0"/>
        </w:rPr>
        <w:t xml:space="preserve"> u kojoj je naznačen redni broj </w:t>
      </w:r>
      <w:r w:rsidR="009A6A26" w:rsidRPr="000B2F13">
        <w:rPr>
          <w:b w:val="0"/>
          <w:caps w:val="0"/>
        </w:rPr>
        <w:t xml:space="preserve">nekretnine iz </w:t>
      </w:r>
      <w:r w:rsidR="00462F83" w:rsidRPr="000B2F13">
        <w:rPr>
          <w:b w:val="0"/>
          <w:caps w:val="0"/>
        </w:rPr>
        <w:t xml:space="preserve">javnog </w:t>
      </w:r>
      <w:r w:rsidR="009A6A26" w:rsidRPr="000B2F13">
        <w:rPr>
          <w:b w:val="0"/>
          <w:caps w:val="0"/>
        </w:rPr>
        <w:t>natječaja za koju se podnositelj natječe te iznos (isključivo u kunama)</w:t>
      </w:r>
      <w:r w:rsidR="006E5525" w:rsidRPr="000B2F13">
        <w:rPr>
          <w:b w:val="0"/>
          <w:caps w:val="0"/>
        </w:rPr>
        <w:t>,</w:t>
      </w:r>
      <w:r w:rsidR="009A6A26" w:rsidRPr="000B2F13">
        <w:rPr>
          <w:b w:val="0"/>
          <w:caps w:val="0"/>
        </w:rPr>
        <w:t xml:space="preserve"> koji podnositelj nudi kao zakupninu za istu, </w:t>
      </w:r>
    </w:p>
    <w:p w:rsidR="000717BD" w:rsidRPr="000B2F13" w:rsidRDefault="00FA24D5" w:rsidP="00FA24D5">
      <w:pPr>
        <w:jc w:val="both"/>
      </w:pPr>
      <w:r w:rsidRPr="000B2F13">
        <w:t xml:space="preserve">- </w:t>
      </w:r>
      <w:r w:rsidR="000717BD" w:rsidRPr="000B2F13">
        <w:t>dokaz o uplati jamčevine (nalog za plaćanje) u izvorniku ili dokaz o plaćanju putem</w:t>
      </w:r>
      <w:r w:rsidR="009A6A26" w:rsidRPr="000B2F13">
        <w:t xml:space="preserve"> </w:t>
      </w:r>
      <w:r w:rsidR="000717BD" w:rsidRPr="000B2F13">
        <w:t>interneta,</w:t>
      </w:r>
    </w:p>
    <w:p w:rsidR="00C9410D" w:rsidRDefault="00C9410D" w:rsidP="00C9410D">
      <w:pPr>
        <w:jc w:val="both"/>
      </w:pPr>
      <w:r>
        <w:t xml:space="preserve">- </w:t>
      </w:r>
      <w:r w:rsidR="00462F83" w:rsidRPr="00C9410D">
        <w:t xml:space="preserve">javnobilježnički ovjerenu izjavu </w:t>
      </w:r>
      <w:r w:rsidR="00462F83" w:rsidRPr="000B2F13">
        <w:t>u kojoj ponuditelj iskazuje da nema dospjelih financijskih obveza odnosno dugovanja prema Gradu Umagu</w:t>
      </w:r>
      <w:r w:rsidR="00BC4F6C">
        <w:t>-Umago</w:t>
      </w:r>
      <w:r w:rsidR="00462F83" w:rsidRPr="000B2F13">
        <w:t>, s bilo koje osnove, u izvorniku</w:t>
      </w:r>
      <w:r w:rsidRPr="00C9410D">
        <w:t>, ili potvrdu upravnog odjela Grada Umaga-Umago nadležnog za financije da ponuditelj nema dospjelih financijskih obveza, odnosno dugovanja prema Gradu Umagu-Umago, s bilo koje osnove, u izvorniku,</w:t>
      </w:r>
    </w:p>
    <w:p w:rsidR="000717BD" w:rsidRPr="000B2F13" w:rsidRDefault="000717BD" w:rsidP="00FA24D5">
      <w:pPr>
        <w:jc w:val="both"/>
      </w:pPr>
      <w:r w:rsidRPr="000B2F13">
        <w:t>-</w:t>
      </w:r>
      <w:r w:rsidR="00C9410D">
        <w:t xml:space="preserve"> </w:t>
      </w:r>
      <w:r w:rsidRPr="000B2F13">
        <w:t xml:space="preserve">podatak o osobnom identifikacijskom broju (OIB) i broju </w:t>
      </w:r>
      <w:r w:rsidR="00C9410D">
        <w:t>žiro-računa ili tekućeg računa,</w:t>
      </w:r>
      <w:r w:rsidR="00C9410D" w:rsidRPr="00C9410D">
        <w:t xml:space="preserve"> te SWIFT CODE ako se ponuda dostavlja iz inozemstva,</w:t>
      </w:r>
      <w:r w:rsidRPr="000B2F13">
        <w:t xml:space="preserve"> </w:t>
      </w:r>
    </w:p>
    <w:p w:rsidR="000717BD" w:rsidRPr="000B2F13" w:rsidRDefault="00C9410D" w:rsidP="00FA24D5">
      <w:pPr>
        <w:jc w:val="both"/>
      </w:pPr>
      <w:r>
        <w:t xml:space="preserve">- </w:t>
      </w:r>
      <w:r w:rsidR="00FA24D5" w:rsidRPr="000B2F13">
        <w:t>osobni identifikacijski dokument</w:t>
      </w:r>
      <w:r w:rsidR="000717BD" w:rsidRPr="000B2F13">
        <w:t xml:space="preserve"> </w:t>
      </w:r>
      <w:r w:rsidR="00FA24D5" w:rsidRPr="000B2F13">
        <w:t xml:space="preserve">podnositelja, </w:t>
      </w:r>
      <w:r w:rsidR="009A6A26" w:rsidRPr="000B2F13">
        <w:t>u preslici</w:t>
      </w:r>
      <w:r w:rsidR="000717BD" w:rsidRPr="000B2F13">
        <w:t>,</w:t>
      </w:r>
    </w:p>
    <w:p w:rsidR="000717BD" w:rsidRPr="000B2F13" w:rsidRDefault="00FA24D5" w:rsidP="00FA24D5">
      <w:pPr>
        <w:jc w:val="both"/>
      </w:pPr>
      <w:r w:rsidRPr="000B2F13">
        <w:t xml:space="preserve">- </w:t>
      </w:r>
      <w:r w:rsidR="000717BD" w:rsidRPr="000B2F13">
        <w:t>dokaz o registraciji pravne osobe (ako je podnositelj prav</w:t>
      </w:r>
      <w:r w:rsidRPr="000B2F13">
        <w:t xml:space="preserve">na osoba), ne stariji od 6 (šest) mjeseci, </w:t>
      </w:r>
      <w:r w:rsidR="009A6A26" w:rsidRPr="000B2F13">
        <w:t>u preslici</w:t>
      </w:r>
      <w:r w:rsidR="000717BD" w:rsidRPr="000B2F13">
        <w:t>.</w:t>
      </w:r>
    </w:p>
    <w:p w:rsidR="00210A4F" w:rsidRPr="000B2F13" w:rsidRDefault="000717BD" w:rsidP="000717BD">
      <w:pPr>
        <w:jc w:val="both"/>
        <w:rPr>
          <w:b/>
        </w:rPr>
      </w:pPr>
      <w:r w:rsidRPr="000B2F13">
        <w:t xml:space="preserve">      </w:t>
      </w:r>
    </w:p>
    <w:p w:rsidR="006B0461" w:rsidRDefault="000717BD" w:rsidP="006B0461">
      <w:pPr>
        <w:jc w:val="both"/>
        <w:rPr>
          <w:b/>
        </w:rPr>
      </w:pPr>
      <w:r w:rsidRPr="000B2F13">
        <w:rPr>
          <w:b/>
          <w:bCs/>
        </w:rPr>
        <w:t>VII.</w:t>
      </w:r>
      <w:r w:rsidR="009A6A26" w:rsidRPr="000B2F13">
        <w:t xml:space="preserve"> </w:t>
      </w:r>
      <w:r w:rsidR="009A6A26" w:rsidRPr="000B2F13">
        <w:tab/>
        <w:t xml:space="preserve">Ponude za zakup </w:t>
      </w:r>
      <w:r w:rsidR="00D9704F" w:rsidRPr="000B2F13">
        <w:t>nekretnina koje su izložene</w:t>
      </w:r>
      <w:r w:rsidR="00FA24D5" w:rsidRPr="000B2F13">
        <w:t xml:space="preserve"> na</w:t>
      </w:r>
      <w:r w:rsidR="009A6A26" w:rsidRPr="000B2F13">
        <w:t xml:space="preserve"> </w:t>
      </w:r>
      <w:r w:rsidRPr="000B2F13">
        <w:t>o</w:t>
      </w:r>
      <w:r w:rsidR="009A6A26" w:rsidRPr="000B2F13">
        <w:t>vom Javnom natječaju dostavlja</w:t>
      </w:r>
      <w:r w:rsidR="00FA24D5" w:rsidRPr="000B2F13">
        <w:t>ju</w:t>
      </w:r>
      <w:r w:rsidRPr="000B2F13">
        <w:t xml:space="preserve"> se u </w:t>
      </w:r>
      <w:r w:rsidRPr="000B2F13">
        <w:rPr>
          <w:b/>
        </w:rPr>
        <w:t>zatvorenim omotnicama</w:t>
      </w:r>
      <w:r w:rsidRPr="000B2F13">
        <w:t xml:space="preserve"> s naznakom: «</w:t>
      </w:r>
      <w:r w:rsidRPr="000B2F13">
        <w:rPr>
          <w:b/>
        </w:rPr>
        <w:t>ZA NA</w:t>
      </w:r>
      <w:r w:rsidR="001639A5">
        <w:rPr>
          <w:b/>
        </w:rPr>
        <w:t xml:space="preserve">TJEČAJ, ZA ZAKUP </w:t>
      </w:r>
      <w:r w:rsidR="001C32AD" w:rsidRPr="000B2F13">
        <w:rPr>
          <w:b/>
        </w:rPr>
        <w:t>GRAĐEVINSKOG ZEMLJIŠTA</w:t>
      </w:r>
      <w:r w:rsidRPr="000B2F13">
        <w:rPr>
          <w:b/>
        </w:rPr>
        <w:t>- NE OTVARAJ» na slj</w:t>
      </w:r>
      <w:r w:rsidR="00691B2C" w:rsidRPr="000B2F13">
        <w:rPr>
          <w:b/>
        </w:rPr>
        <w:t>edeću adresu:</w:t>
      </w:r>
      <w:r w:rsidR="006B0461">
        <w:rPr>
          <w:b/>
        </w:rPr>
        <w:t xml:space="preserve"> </w:t>
      </w:r>
    </w:p>
    <w:p w:rsidR="006B0461" w:rsidRDefault="006B0461" w:rsidP="006B0461">
      <w:pPr>
        <w:jc w:val="both"/>
        <w:rPr>
          <w:b/>
        </w:rPr>
      </w:pPr>
    </w:p>
    <w:p w:rsidR="000717BD" w:rsidRPr="000B2F13" w:rsidRDefault="000717BD" w:rsidP="006B0461">
      <w:pPr>
        <w:jc w:val="center"/>
        <w:rPr>
          <w:b/>
        </w:rPr>
      </w:pPr>
      <w:r w:rsidRPr="000B2F13">
        <w:rPr>
          <w:b/>
        </w:rPr>
        <w:t>GRAD UMAG</w:t>
      </w:r>
      <w:r w:rsidR="006B0461">
        <w:rPr>
          <w:b/>
        </w:rPr>
        <w:t>-UMAGO</w:t>
      </w:r>
    </w:p>
    <w:p w:rsidR="000717BD" w:rsidRPr="000B2F13" w:rsidRDefault="000717BD" w:rsidP="006B0461">
      <w:pPr>
        <w:jc w:val="center"/>
        <w:rPr>
          <w:b/>
        </w:rPr>
      </w:pPr>
      <w:r w:rsidRPr="000B2F13">
        <w:rPr>
          <w:b/>
        </w:rPr>
        <w:t xml:space="preserve">Povjerenstvo za provedbu natječaja za </w:t>
      </w:r>
      <w:r w:rsidRPr="00AF543C">
        <w:rPr>
          <w:b/>
        </w:rPr>
        <w:t>prodaju nekretnina</w:t>
      </w:r>
    </w:p>
    <w:p w:rsidR="000717BD" w:rsidRPr="000B2F13" w:rsidRDefault="000717BD" w:rsidP="006B0461">
      <w:pPr>
        <w:jc w:val="center"/>
        <w:rPr>
          <w:b/>
        </w:rPr>
      </w:pPr>
      <w:r w:rsidRPr="000B2F13">
        <w:rPr>
          <w:b/>
        </w:rPr>
        <w:t>u vlasništvu Grada Umaga</w:t>
      </w:r>
      <w:r w:rsidR="00882614">
        <w:rPr>
          <w:b/>
        </w:rPr>
        <w:t>-Umago</w:t>
      </w:r>
      <w:r w:rsidRPr="000B2F13">
        <w:rPr>
          <w:b/>
        </w:rPr>
        <w:t>,Trg slobode 7, 52470 Umag</w:t>
      </w:r>
      <w:r w:rsidR="00601D60">
        <w:rPr>
          <w:b/>
        </w:rPr>
        <w:t>-Umago</w:t>
      </w:r>
    </w:p>
    <w:p w:rsidR="00D8102B" w:rsidRPr="000B2F13" w:rsidRDefault="00D8102B" w:rsidP="006B0461">
      <w:pPr>
        <w:jc w:val="center"/>
        <w:rPr>
          <w:b/>
        </w:rPr>
      </w:pPr>
    </w:p>
    <w:p w:rsidR="00C27C1A" w:rsidRDefault="00367414" w:rsidP="0042740B">
      <w:pPr>
        <w:rPr>
          <w:b/>
        </w:rPr>
      </w:pPr>
      <w:r w:rsidRPr="000B2F13">
        <w:rPr>
          <w:b/>
        </w:rPr>
        <w:t xml:space="preserve">Ponude se mogu predati osobno, u </w:t>
      </w:r>
      <w:r w:rsidR="00EB48F5" w:rsidRPr="000B2F13">
        <w:rPr>
          <w:b/>
        </w:rPr>
        <w:t>p</w:t>
      </w:r>
      <w:r w:rsidRPr="000B2F13">
        <w:rPr>
          <w:b/>
        </w:rPr>
        <w:t>isarnicu Grada Umaga</w:t>
      </w:r>
      <w:r w:rsidR="00882614">
        <w:rPr>
          <w:b/>
        </w:rPr>
        <w:t>-Umago</w:t>
      </w:r>
      <w:r w:rsidRPr="000B2F13">
        <w:rPr>
          <w:b/>
        </w:rPr>
        <w:t>, koja se nalazi na adresi Umag</w:t>
      </w:r>
      <w:r w:rsidR="00882614">
        <w:rPr>
          <w:b/>
        </w:rPr>
        <w:t>-Umago</w:t>
      </w:r>
      <w:r w:rsidRPr="000B2F13">
        <w:rPr>
          <w:b/>
        </w:rPr>
        <w:t>, Trg slobode 7, u prizemlju zgrade, ili preporučeno putem pošte.</w:t>
      </w:r>
    </w:p>
    <w:p w:rsidR="00A210F3" w:rsidRPr="000B2F13" w:rsidRDefault="00A210F3" w:rsidP="0042740B">
      <w:pPr>
        <w:rPr>
          <w:b/>
        </w:rPr>
      </w:pPr>
    </w:p>
    <w:p w:rsidR="000717BD" w:rsidRPr="000B2F13" w:rsidRDefault="000717BD" w:rsidP="000717BD">
      <w:pPr>
        <w:jc w:val="both"/>
      </w:pPr>
      <w:r w:rsidRPr="000B2F13">
        <w:rPr>
          <w:b/>
        </w:rPr>
        <w:t xml:space="preserve">VIII. </w:t>
      </w:r>
      <w:r w:rsidRPr="000B2F13">
        <w:rPr>
          <w:b/>
        </w:rPr>
        <w:tab/>
      </w:r>
      <w:r w:rsidRPr="000B2F13">
        <w:t>Svaka dostavljena</w:t>
      </w:r>
      <w:r w:rsidR="009A6A26" w:rsidRPr="000B2F13">
        <w:t xml:space="preserve"> ponuda koja se odnosi na </w:t>
      </w:r>
      <w:r w:rsidR="00007B5C" w:rsidRPr="000B2F13">
        <w:t>nekretnine izložene</w:t>
      </w:r>
      <w:r w:rsidR="009A6A26" w:rsidRPr="000B2F13">
        <w:t xml:space="preserve"> na ovom Javnom natječaju</w:t>
      </w:r>
      <w:r w:rsidRPr="000B2F13">
        <w:t>, smatrat će se valjanom ukoliko sadrži</w:t>
      </w:r>
      <w:r w:rsidR="00EE52A9" w:rsidRPr="000B2F13">
        <w:t xml:space="preserve"> sve tražene podatke i </w:t>
      </w:r>
      <w:r w:rsidRPr="000B2F13">
        <w:t>dokumentaciju, te ukoliko je pravovremeno dostavljena.</w:t>
      </w:r>
    </w:p>
    <w:p w:rsidR="000717BD" w:rsidRPr="000B2F13" w:rsidRDefault="00EE52A9" w:rsidP="000717BD">
      <w:pPr>
        <w:pStyle w:val="BodyText3"/>
        <w:ind w:firstLine="708"/>
        <w:rPr>
          <w:b w:val="0"/>
          <w:caps w:val="0"/>
          <w:sz w:val="24"/>
          <w:szCs w:val="24"/>
        </w:rPr>
      </w:pPr>
      <w:r w:rsidRPr="000B2F13">
        <w:rPr>
          <w:b w:val="0"/>
          <w:caps w:val="0"/>
          <w:sz w:val="24"/>
          <w:szCs w:val="24"/>
        </w:rPr>
        <w:t>Nerazumljive, neodređene, nepotpune i nepravovremene ponude, kao i ponude u kojima je iznos ponuđene zakupnine niži od onog određenog u tabelarnom prikazu Javnog natječaja, smatrat će se nevaljanima.</w:t>
      </w:r>
    </w:p>
    <w:p w:rsidR="0032073A" w:rsidRPr="000B2F13" w:rsidRDefault="0032073A" w:rsidP="000717BD">
      <w:pPr>
        <w:pStyle w:val="BodyText3"/>
        <w:ind w:firstLine="708"/>
        <w:rPr>
          <w:b w:val="0"/>
          <w:sz w:val="24"/>
          <w:szCs w:val="24"/>
        </w:rPr>
      </w:pPr>
    </w:p>
    <w:p w:rsidR="00233A8E" w:rsidRDefault="000717BD" w:rsidP="00EE52A9">
      <w:pPr>
        <w:jc w:val="both"/>
        <w:rPr>
          <w:b/>
        </w:rPr>
      </w:pPr>
      <w:r w:rsidRPr="000B2F13">
        <w:rPr>
          <w:b/>
        </w:rPr>
        <w:t>IX.</w:t>
      </w:r>
      <w:r w:rsidRPr="000B2F13">
        <w:t xml:space="preserve"> </w:t>
      </w:r>
      <w:r w:rsidR="00EE52A9" w:rsidRPr="000B2F13">
        <w:tab/>
        <w:t xml:space="preserve"> Sve pristigle ponude za zakup </w:t>
      </w:r>
      <w:r w:rsidR="00FA24D5" w:rsidRPr="000B2F13">
        <w:t>nekretnina</w:t>
      </w:r>
      <w:r w:rsidRPr="000B2F13">
        <w:t xml:space="preserve"> temeljem ovog Javnog natječaja otvoriti će Povjerenstvo za provedbu javnog natječaja </w:t>
      </w:r>
      <w:r w:rsidRPr="00AF543C">
        <w:t>za prodaju nekretnina</w:t>
      </w:r>
      <w:r w:rsidRPr="000B2F13">
        <w:t xml:space="preserve"> u vlasništvu Grada Umaga</w:t>
      </w:r>
      <w:r w:rsidR="00882614">
        <w:t>-</w:t>
      </w:r>
      <w:r w:rsidR="00882614">
        <w:lastRenderedPageBreak/>
        <w:t>Umago</w:t>
      </w:r>
      <w:r w:rsidRPr="000B2F13">
        <w:t xml:space="preserve">, na sjednici </w:t>
      </w:r>
      <w:r w:rsidR="00233A8E">
        <w:t xml:space="preserve">otvorenoj za javnost, </w:t>
      </w:r>
      <w:r w:rsidRPr="000B2F13">
        <w:t>koja će se održati dana</w:t>
      </w:r>
      <w:r w:rsidR="004E4A44">
        <w:t xml:space="preserve"> </w:t>
      </w:r>
      <w:r w:rsidR="00D87683">
        <w:rPr>
          <w:b/>
          <w:u w:val="single"/>
        </w:rPr>
        <w:t xml:space="preserve">19. </w:t>
      </w:r>
      <w:r w:rsidR="00233A8E">
        <w:rPr>
          <w:b/>
          <w:u w:val="single"/>
        </w:rPr>
        <w:t>lipnj</w:t>
      </w:r>
      <w:r w:rsidR="00E33269">
        <w:rPr>
          <w:b/>
          <w:u w:val="single"/>
        </w:rPr>
        <w:t>a</w:t>
      </w:r>
      <w:r w:rsidR="006B0461">
        <w:rPr>
          <w:b/>
          <w:u w:val="single"/>
        </w:rPr>
        <w:t xml:space="preserve"> 2020</w:t>
      </w:r>
      <w:r w:rsidR="00E05E4F" w:rsidRPr="008E74D7">
        <w:rPr>
          <w:b/>
          <w:u w:val="single"/>
        </w:rPr>
        <w:t xml:space="preserve">. </w:t>
      </w:r>
      <w:r w:rsidR="000E1268" w:rsidRPr="008E74D7">
        <w:rPr>
          <w:b/>
          <w:u w:val="single"/>
        </w:rPr>
        <w:t>godine</w:t>
      </w:r>
      <w:r w:rsidRPr="008E74D7">
        <w:rPr>
          <w:u w:val="single"/>
        </w:rPr>
        <w:t>,</w:t>
      </w:r>
      <w:r w:rsidRPr="00FE4600">
        <w:rPr>
          <w:color w:val="FF0000"/>
        </w:rPr>
        <w:t xml:space="preserve"> </w:t>
      </w:r>
      <w:r w:rsidRPr="000B2F13">
        <w:t xml:space="preserve">u </w:t>
      </w:r>
      <w:r w:rsidR="00FA24D5" w:rsidRPr="000B2F13">
        <w:t>Gradskoj vijećnici Grada Umaga</w:t>
      </w:r>
      <w:r w:rsidR="00882614">
        <w:t>-Umago</w:t>
      </w:r>
      <w:r w:rsidR="00FA24D5" w:rsidRPr="000B2F13">
        <w:t xml:space="preserve">, G. Garibaldi 6, </w:t>
      </w:r>
      <w:r w:rsidR="00DF27F5" w:rsidRPr="000B2F13">
        <w:t xml:space="preserve">s početkom u </w:t>
      </w:r>
      <w:r w:rsidR="006B0461">
        <w:rPr>
          <w:b/>
        </w:rPr>
        <w:t>13:0</w:t>
      </w:r>
      <w:r w:rsidR="00DF27F5" w:rsidRPr="000B2F13">
        <w:rPr>
          <w:b/>
        </w:rPr>
        <w:t>0</w:t>
      </w:r>
      <w:r w:rsidRPr="000B2F13">
        <w:rPr>
          <w:b/>
        </w:rPr>
        <w:t xml:space="preserve"> sati</w:t>
      </w:r>
      <w:r w:rsidR="00EE52A9" w:rsidRPr="000B2F13">
        <w:rPr>
          <w:b/>
        </w:rPr>
        <w:t>.</w:t>
      </w:r>
      <w:r w:rsidR="00601D60">
        <w:rPr>
          <w:b/>
        </w:rPr>
        <w:t xml:space="preserve"> </w:t>
      </w:r>
    </w:p>
    <w:p w:rsidR="00233A8E" w:rsidRPr="00233A8E" w:rsidRDefault="00233A8E" w:rsidP="00EE52A9">
      <w:pPr>
        <w:jc w:val="both"/>
      </w:pPr>
      <w:r>
        <w:tab/>
      </w:r>
      <w:r w:rsidRPr="00233A8E">
        <w:t>S obzirom na mjere suzbijanja širenja epidemije COVID-19, propisane od strane Stožera civilne zaštite Republike Hrvatske, i prostorne mogućnosti Gradske vijećnice, javnost se ograničava na najviše 12 osoba.</w:t>
      </w:r>
    </w:p>
    <w:p w:rsidR="000717BD" w:rsidRPr="000B2F13" w:rsidRDefault="00EE52A9" w:rsidP="00EE52A9">
      <w:pPr>
        <w:jc w:val="both"/>
        <w:rPr>
          <w:b/>
        </w:rPr>
      </w:pPr>
      <w:r w:rsidRPr="000B2F13">
        <w:rPr>
          <w:b/>
        </w:rPr>
        <w:t xml:space="preserve">             </w:t>
      </w:r>
      <w:r w:rsidR="000717BD" w:rsidRPr="000B2F13">
        <w:t>Nakon okončanja postupka otvaranja dostavljenih ponuda, Povjerenstvo će sastaviti zapisnik o otvaranju ponuda, te će predložiti utvrđivanje najp</w:t>
      </w:r>
      <w:r w:rsidRPr="000B2F13">
        <w:t xml:space="preserve">ovoljnijih ponuditelja za davanje u zakup </w:t>
      </w:r>
      <w:r w:rsidR="002446B2" w:rsidRPr="000B2F13">
        <w:t>predmetnih nekretnina</w:t>
      </w:r>
      <w:r w:rsidR="000717BD" w:rsidRPr="000B2F13">
        <w:t>.</w:t>
      </w:r>
    </w:p>
    <w:p w:rsidR="000717BD" w:rsidRPr="000B2F13" w:rsidRDefault="000717BD" w:rsidP="000717BD">
      <w:pPr>
        <w:ind w:firstLine="708"/>
        <w:jc w:val="both"/>
      </w:pPr>
      <w:r w:rsidRPr="000B2F13">
        <w:t>Konačnu odluku o utvrđivanju najp</w:t>
      </w:r>
      <w:r w:rsidR="00EE52A9" w:rsidRPr="000B2F13">
        <w:t xml:space="preserve">ovoljnijih ponuditelja za </w:t>
      </w:r>
      <w:r w:rsidR="00FA57CD" w:rsidRPr="000B2F13">
        <w:t xml:space="preserve">davanje u zakup </w:t>
      </w:r>
      <w:r w:rsidR="00FA24D5" w:rsidRPr="000B2F13">
        <w:t>nekretnina</w:t>
      </w:r>
      <w:r w:rsidRPr="000B2F13">
        <w:t xml:space="preserve"> i</w:t>
      </w:r>
      <w:r w:rsidR="00EB48F5" w:rsidRPr="000B2F13">
        <w:t>z ovog Javnog natječaja donijet</w:t>
      </w:r>
      <w:r w:rsidR="00A23322">
        <w:t>i</w:t>
      </w:r>
      <w:r w:rsidRPr="000B2F13">
        <w:t xml:space="preserve"> će </w:t>
      </w:r>
      <w:r w:rsidR="00EB48F5" w:rsidRPr="000B2F13">
        <w:t>g</w:t>
      </w:r>
      <w:r w:rsidRPr="000B2F13">
        <w:t>radonačelnik Grada Umaga</w:t>
      </w:r>
      <w:r w:rsidR="00A23322">
        <w:t>-Umago</w:t>
      </w:r>
      <w:r w:rsidRPr="000B2F13">
        <w:t>.</w:t>
      </w:r>
    </w:p>
    <w:p w:rsidR="006E5525" w:rsidRPr="000B2F13" w:rsidRDefault="000717BD" w:rsidP="000717BD">
      <w:pPr>
        <w:ind w:firstLine="708"/>
        <w:jc w:val="both"/>
      </w:pPr>
      <w:r w:rsidRPr="000B2F13">
        <w:t>Svaki ponuditelj koji je sudjelovao u ovom Javnom natječaju biti će pisanim putem obaviješten o rezultatima provedenog Javnog natječaja, i to u roku od 15 (petnaest) dana od dana donošenja Zaklju</w:t>
      </w:r>
      <w:r w:rsidR="00FA57CD" w:rsidRPr="000B2F13">
        <w:t>čka o utvrđivanju najpovoljnijeg</w:t>
      </w:r>
      <w:r w:rsidRPr="000B2F13">
        <w:t xml:space="preserve"> ponuditelja. </w:t>
      </w:r>
    </w:p>
    <w:p w:rsidR="000717BD" w:rsidRPr="000B2F13" w:rsidRDefault="000717BD" w:rsidP="000717BD">
      <w:pPr>
        <w:jc w:val="both"/>
        <w:rPr>
          <w:b/>
        </w:rPr>
      </w:pPr>
    </w:p>
    <w:p w:rsidR="000717BD" w:rsidRPr="000B2F13" w:rsidRDefault="000717BD" w:rsidP="000717BD">
      <w:pPr>
        <w:jc w:val="both"/>
      </w:pPr>
      <w:r w:rsidRPr="000B2F13">
        <w:rPr>
          <w:b/>
        </w:rPr>
        <w:t xml:space="preserve">X. </w:t>
      </w:r>
      <w:r w:rsidRPr="000B2F13">
        <w:rPr>
          <w:b/>
        </w:rPr>
        <w:tab/>
      </w:r>
      <w:r w:rsidRPr="000B2F13">
        <w:t xml:space="preserve">Ponuditeljima koji su sudjelovali u ovom Javnom natječaju, a koji nisu izabrani kao najpovoljniji, vratiti će se iznos uplaćene jamčevine u roku od 30 (trideset) dana od dana donošenja zaključka </w:t>
      </w:r>
      <w:r w:rsidR="009F4FEA" w:rsidRPr="000B2F13">
        <w:t>g</w:t>
      </w:r>
      <w:r w:rsidRPr="000B2F13">
        <w:t>radonačelnika Grada Um</w:t>
      </w:r>
      <w:r w:rsidR="00FA57CD" w:rsidRPr="000B2F13">
        <w:t>aga</w:t>
      </w:r>
      <w:r w:rsidR="00A23322">
        <w:t>-Umago</w:t>
      </w:r>
      <w:r w:rsidR="00FA57CD" w:rsidRPr="000B2F13">
        <w:t xml:space="preserve"> o utvrđivanju najpovoljnijeg</w:t>
      </w:r>
      <w:r w:rsidRPr="000B2F13">
        <w:t xml:space="preserve"> ponuditelja. </w:t>
      </w:r>
    </w:p>
    <w:p w:rsidR="00602F2F" w:rsidRPr="000B2F13" w:rsidRDefault="00FA57CD" w:rsidP="00C83DA9">
      <w:pPr>
        <w:ind w:firstLine="708"/>
        <w:jc w:val="both"/>
      </w:pPr>
      <w:r w:rsidRPr="000B2F13">
        <w:t>Ponuditelju koji je izabran kao najpovoljniji, uplaćena jamčevina</w:t>
      </w:r>
      <w:r w:rsidR="000717BD" w:rsidRPr="000B2F13">
        <w:t xml:space="preserve"> urač</w:t>
      </w:r>
      <w:r w:rsidRPr="000B2F13">
        <w:t xml:space="preserve">unat će se u zakupninu za zakup </w:t>
      </w:r>
      <w:r w:rsidR="000717BD" w:rsidRPr="000B2F13">
        <w:t>nekr</w:t>
      </w:r>
      <w:r w:rsidR="00C83DA9" w:rsidRPr="000B2F13">
        <w:t>etnine iz ovog Javnog natječaja.</w:t>
      </w:r>
    </w:p>
    <w:p w:rsidR="00BE1213" w:rsidRDefault="00BE1213" w:rsidP="000717BD">
      <w:pPr>
        <w:jc w:val="both"/>
        <w:rPr>
          <w:b/>
          <w:u w:val="single"/>
        </w:rPr>
      </w:pPr>
    </w:p>
    <w:p w:rsidR="000717BD" w:rsidRPr="000B2F13" w:rsidRDefault="000717BD" w:rsidP="000717BD">
      <w:pPr>
        <w:jc w:val="both"/>
        <w:rPr>
          <w:b/>
        </w:rPr>
      </w:pPr>
      <w:r w:rsidRPr="000B2F13">
        <w:rPr>
          <w:b/>
          <w:u w:val="single"/>
        </w:rPr>
        <w:t>OBVEZE NAJPOVOLJNIJIH PONUDITELJA</w:t>
      </w:r>
      <w:r w:rsidR="00D96FF5" w:rsidRPr="000B2F13">
        <w:rPr>
          <w:b/>
          <w:u w:val="single"/>
        </w:rPr>
        <w:t xml:space="preserve"> (ZAKUPNIKA)</w:t>
      </w:r>
      <w:r w:rsidRPr="000B2F13">
        <w:rPr>
          <w:b/>
        </w:rPr>
        <w:t>:</w:t>
      </w:r>
    </w:p>
    <w:p w:rsidR="000717BD" w:rsidRPr="000B2F13" w:rsidRDefault="000717BD" w:rsidP="000717BD">
      <w:pPr>
        <w:jc w:val="both"/>
        <w:rPr>
          <w:b/>
        </w:rPr>
      </w:pPr>
    </w:p>
    <w:p w:rsidR="000717BD" w:rsidRPr="000B2F13" w:rsidRDefault="000717BD" w:rsidP="000717BD">
      <w:pPr>
        <w:jc w:val="both"/>
        <w:rPr>
          <w:b/>
        </w:rPr>
      </w:pPr>
      <w:r w:rsidRPr="000B2F13">
        <w:rPr>
          <w:b/>
        </w:rPr>
        <w:t>XI</w:t>
      </w:r>
      <w:r w:rsidRPr="000B2F13">
        <w:t>.</w:t>
      </w:r>
      <w:r w:rsidRPr="000B2F13">
        <w:tab/>
        <w:t xml:space="preserve"> Ponuditelj k</w:t>
      </w:r>
      <w:r w:rsidR="00FA57CD" w:rsidRPr="000B2F13">
        <w:t>oji je dostavio ponudu za zakup nekretnine</w:t>
      </w:r>
      <w:r w:rsidR="009A1EF8" w:rsidRPr="000B2F13">
        <w:t xml:space="preserve"> </w:t>
      </w:r>
      <w:r w:rsidR="00FA24D5" w:rsidRPr="000B2F13">
        <w:t>izložene na</w:t>
      </w:r>
      <w:r w:rsidR="009A1EF8" w:rsidRPr="000B2F13">
        <w:t xml:space="preserve"> </w:t>
      </w:r>
      <w:r w:rsidRPr="000B2F13">
        <w:t>ovom Javnom natječaju, a koji je prije donošenja Zaklju</w:t>
      </w:r>
      <w:r w:rsidR="009A1EF8" w:rsidRPr="000B2F13">
        <w:t>čka o utvrđivanju najpovoljnijeg</w:t>
      </w:r>
      <w:r w:rsidRPr="000B2F13">
        <w:t xml:space="preserve"> ponuditelja </w:t>
      </w:r>
      <w:r w:rsidR="009A1EF8" w:rsidRPr="000B2F13">
        <w:t>odustao od zakupa</w:t>
      </w:r>
      <w:r w:rsidRPr="000B2F13">
        <w:t xml:space="preserve"> nekre</w:t>
      </w:r>
      <w:r w:rsidR="009A1EF8" w:rsidRPr="000B2F13">
        <w:t>tnine</w:t>
      </w:r>
      <w:r w:rsidRPr="000B2F13">
        <w:t>, gubi pravo na povrat  uplaćene jamčevine.</w:t>
      </w:r>
    </w:p>
    <w:p w:rsidR="000717BD" w:rsidRPr="000B2F13" w:rsidRDefault="000717BD" w:rsidP="000717BD">
      <w:pPr>
        <w:ind w:firstLine="708"/>
        <w:jc w:val="both"/>
      </w:pPr>
      <w:r w:rsidRPr="000B2F13">
        <w:t>Isto tako ponuditelj k</w:t>
      </w:r>
      <w:r w:rsidR="00FA24D5" w:rsidRPr="000B2F13">
        <w:t xml:space="preserve">oji je dostavio ponudu za zakup </w:t>
      </w:r>
      <w:r w:rsidR="009A1EF8" w:rsidRPr="000B2F13">
        <w:t>ne</w:t>
      </w:r>
      <w:r w:rsidR="002D5F11" w:rsidRPr="000B2F13">
        <w:t>kretnine izložene  u ovom Javnom</w:t>
      </w:r>
      <w:r w:rsidR="009A1EF8" w:rsidRPr="000B2F13">
        <w:t xml:space="preserve"> natječaju, </w:t>
      </w:r>
      <w:r w:rsidRPr="000B2F13">
        <w:t>a koji je nakon donošenja Zaključka o</w:t>
      </w:r>
      <w:r w:rsidR="009A1EF8" w:rsidRPr="000B2F13">
        <w:t xml:space="preserve"> utvrđivanju najpovoljnijeg</w:t>
      </w:r>
      <w:r w:rsidRPr="000B2F13">
        <w:t xml:space="preserve"> ponuditelja, a prije </w:t>
      </w:r>
      <w:r w:rsidR="009A1EF8" w:rsidRPr="000B2F13">
        <w:t xml:space="preserve">sklapanja ugovora o davanju u zakup nekretnine, odustao od zakupa iste, </w:t>
      </w:r>
      <w:r w:rsidRPr="000B2F13">
        <w:t>gubi pravo na povrat uplaćene jamčevine.</w:t>
      </w:r>
    </w:p>
    <w:p w:rsidR="000717BD" w:rsidRPr="000B2F13" w:rsidRDefault="000717BD" w:rsidP="000717BD">
      <w:pPr>
        <w:ind w:firstLine="708"/>
        <w:jc w:val="both"/>
      </w:pPr>
      <w:r w:rsidRPr="000B2F13">
        <w:t xml:space="preserve">U slučajevima iz prethodnih stavaka </w:t>
      </w:r>
      <w:r w:rsidR="009606FC" w:rsidRPr="000B2F13">
        <w:t>g</w:t>
      </w:r>
      <w:r w:rsidR="00A23322">
        <w:t xml:space="preserve">radonačelnik Grada Umaga-Umago </w:t>
      </w:r>
      <w:r w:rsidRPr="000B2F13">
        <w:t>posebnim će zaključkom  poništiti izbor takvog ponuditelja kao najpovoljnije</w:t>
      </w:r>
      <w:r w:rsidR="009606FC" w:rsidRPr="000B2F13">
        <w:t>g</w:t>
      </w:r>
      <w:r w:rsidRPr="000B2F13">
        <w:t xml:space="preserve"> te se natječ</w:t>
      </w:r>
      <w:r w:rsidR="009A1EF8" w:rsidRPr="000B2F13">
        <w:t xml:space="preserve">aj za </w:t>
      </w:r>
      <w:r w:rsidR="00FA24D5" w:rsidRPr="000B2F13">
        <w:t>tu nekretninu</w:t>
      </w:r>
      <w:r w:rsidR="009A1EF8" w:rsidRPr="000B2F13">
        <w:t xml:space="preserve"> </w:t>
      </w:r>
      <w:r w:rsidRPr="000B2F13">
        <w:t>može ponoviti.</w:t>
      </w:r>
    </w:p>
    <w:p w:rsidR="000717BD" w:rsidRPr="000B2F13" w:rsidRDefault="009A1EF8" w:rsidP="000717BD">
      <w:pPr>
        <w:ind w:firstLine="708"/>
        <w:jc w:val="both"/>
      </w:pPr>
      <w:r w:rsidRPr="000B2F13">
        <w:t>Ponuditelj</w:t>
      </w:r>
      <w:r w:rsidR="000717BD" w:rsidRPr="000B2F13">
        <w:t xml:space="preserve"> ko</w:t>
      </w:r>
      <w:r w:rsidRPr="000B2F13">
        <w:t>ji je</w:t>
      </w:r>
      <w:r w:rsidR="000717BD" w:rsidRPr="000B2F13">
        <w:t xml:space="preserve"> zaključkom </w:t>
      </w:r>
      <w:r w:rsidR="009606FC" w:rsidRPr="000B2F13">
        <w:t>g</w:t>
      </w:r>
      <w:r w:rsidR="000717BD" w:rsidRPr="000B2F13">
        <w:t xml:space="preserve">radonačelnika </w:t>
      </w:r>
      <w:r w:rsidRPr="000B2F13">
        <w:t>Grada Umaga</w:t>
      </w:r>
      <w:r w:rsidR="00A23322">
        <w:t>-Umago</w:t>
      </w:r>
      <w:r w:rsidRPr="000B2F13">
        <w:t xml:space="preserve"> izabran</w:t>
      </w:r>
      <w:r w:rsidR="000717BD" w:rsidRPr="000B2F13">
        <w:t xml:space="preserve"> kao najpovoljniji, pisanim će putem, u roku od 15 dana od dana donošenja sp</w:t>
      </w:r>
      <w:r w:rsidRPr="000B2F13">
        <w:t xml:space="preserve">omenutog Zaključka, biti pozvan da pristupi sklapanju </w:t>
      </w:r>
      <w:r w:rsidR="000717BD" w:rsidRPr="000B2F13">
        <w:t xml:space="preserve">ugovora </w:t>
      </w:r>
      <w:r w:rsidR="00944F4F" w:rsidRPr="000B2F13">
        <w:t xml:space="preserve">o davanju u zakup </w:t>
      </w:r>
      <w:r w:rsidRPr="000B2F13">
        <w:t xml:space="preserve">nekretnine </w:t>
      </w:r>
      <w:r w:rsidR="000717BD" w:rsidRPr="000B2F13">
        <w:t>sa Gradom Umagom.</w:t>
      </w:r>
    </w:p>
    <w:p w:rsidR="000717BD" w:rsidRPr="000B2F13" w:rsidRDefault="000717BD" w:rsidP="000717BD">
      <w:pPr>
        <w:ind w:firstLine="708"/>
        <w:jc w:val="both"/>
      </w:pPr>
      <w:r w:rsidRPr="000B2F13">
        <w:t>Ukoliko uredno pozvani najpovoljniji ponuditelj bez obrazloženja ili opravda</w:t>
      </w:r>
      <w:r w:rsidR="009A1EF8" w:rsidRPr="000B2F13">
        <w:t>nja ne pristupi sklapanju</w:t>
      </w:r>
      <w:r w:rsidRPr="000B2F13">
        <w:t xml:space="preserve"> ugovora u roku koji mu je određen u pozivu, smatr</w:t>
      </w:r>
      <w:r w:rsidR="009A1EF8" w:rsidRPr="000B2F13">
        <w:t>a</w:t>
      </w:r>
      <w:r w:rsidR="00944F4F" w:rsidRPr="000B2F13">
        <w:t xml:space="preserve">t će se da je odustao od zakupa </w:t>
      </w:r>
      <w:r w:rsidR="009A1EF8" w:rsidRPr="000B2F13">
        <w:t xml:space="preserve">nekretnine </w:t>
      </w:r>
      <w:r w:rsidRPr="000B2F13">
        <w:t xml:space="preserve">i slijedom toga gubi pravo na povrat uplaćenog iznosa jamčevine. </w:t>
      </w:r>
    </w:p>
    <w:p w:rsidR="000717BD" w:rsidRDefault="000717BD" w:rsidP="000717BD">
      <w:pPr>
        <w:ind w:firstLine="708"/>
        <w:jc w:val="both"/>
      </w:pPr>
      <w:r w:rsidRPr="000B2F13">
        <w:t xml:space="preserve">U takvom slučaju </w:t>
      </w:r>
      <w:r w:rsidR="009606FC" w:rsidRPr="000B2F13">
        <w:t>g</w:t>
      </w:r>
      <w:r w:rsidRPr="000B2F13">
        <w:t>radonačelnik Grada Umaga</w:t>
      </w:r>
      <w:r w:rsidR="00A23322">
        <w:t>-Umago</w:t>
      </w:r>
      <w:r w:rsidRPr="000B2F13">
        <w:t xml:space="preserve"> posebnim će zaključkom poništiti izbor takvog</w:t>
      </w:r>
      <w:r w:rsidR="009606FC" w:rsidRPr="000B2F13">
        <w:t xml:space="preserve"> ponuditelja kao </w:t>
      </w:r>
      <w:r w:rsidR="009606FC" w:rsidRPr="006B0461">
        <w:t>najpovoljnijeg</w:t>
      </w:r>
      <w:r w:rsidRPr="000B2F13">
        <w:t xml:space="preserve"> te se natječ</w:t>
      </w:r>
      <w:r w:rsidR="009A1EF8" w:rsidRPr="000B2F13">
        <w:t xml:space="preserve">aj za </w:t>
      </w:r>
      <w:r w:rsidR="00944F4F" w:rsidRPr="000B2F13">
        <w:t xml:space="preserve">tu </w:t>
      </w:r>
      <w:r w:rsidR="00007B5C" w:rsidRPr="000B2F13">
        <w:t>nekretnin</w:t>
      </w:r>
      <w:r w:rsidR="009606FC" w:rsidRPr="000B2F13">
        <w:t>u</w:t>
      </w:r>
      <w:r w:rsidR="009A1EF8" w:rsidRPr="000B2F13">
        <w:t xml:space="preserve"> </w:t>
      </w:r>
      <w:r w:rsidRPr="000B2F13">
        <w:t xml:space="preserve">može ponoviti. </w:t>
      </w:r>
    </w:p>
    <w:p w:rsidR="005536EA" w:rsidRPr="006B0461" w:rsidRDefault="005536EA" w:rsidP="000717BD">
      <w:pPr>
        <w:ind w:firstLine="708"/>
        <w:jc w:val="both"/>
        <w:rPr>
          <w:color w:val="FF0000"/>
        </w:rPr>
      </w:pPr>
    </w:p>
    <w:p w:rsidR="00403077" w:rsidRPr="006B0461" w:rsidRDefault="00FE4600" w:rsidP="000717BD">
      <w:pPr>
        <w:jc w:val="both"/>
        <w:rPr>
          <w:color w:val="FF0000"/>
        </w:rPr>
      </w:pPr>
      <w:r w:rsidRPr="006B0461">
        <w:rPr>
          <w:color w:val="FF0000"/>
        </w:rPr>
        <w:tab/>
      </w:r>
      <w:r w:rsidR="00403077" w:rsidRPr="004657FB">
        <w:t xml:space="preserve">Ponuditelji koji se natječu za nekretnine koje se u ovom Javnom natječaju ne izlažu  u cijelosti, već u  dijelu površine, a koje su naznačene pod  red. brojevima  </w:t>
      </w:r>
      <w:r w:rsidR="004657FB" w:rsidRPr="004657FB">
        <w:t>2.,</w:t>
      </w:r>
      <w:r w:rsidR="00A23322">
        <w:t xml:space="preserve"> 3.,</w:t>
      </w:r>
      <w:r w:rsidR="004657FB" w:rsidRPr="004657FB">
        <w:t xml:space="preserve"> 6.</w:t>
      </w:r>
      <w:r w:rsidR="00A23322">
        <w:t>, 7.</w:t>
      </w:r>
      <w:r w:rsidR="00D12CDD">
        <w:t xml:space="preserve">, </w:t>
      </w:r>
      <w:r w:rsidR="004657FB" w:rsidRPr="004657FB">
        <w:t>10</w:t>
      </w:r>
      <w:r w:rsidR="002403C3" w:rsidRPr="004657FB">
        <w:t>.</w:t>
      </w:r>
      <w:r w:rsidR="00D12CDD">
        <w:t xml:space="preserve"> i 17.</w:t>
      </w:r>
      <w:r w:rsidR="00403077" w:rsidRPr="004657FB">
        <w:t xml:space="preserve"> dužni su, u slučaju ako njihova ponuda bude utvrđena kao najpovoljnija, prije zaključenja ugovora o zakupu, o svom trošku pribaviti skicu izmjere (iskolčenja), za dio nekretnine koji je predmet zakupa.</w:t>
      </w:r>
    </w:p>
    <w:p w:rsidR="00403077" w:rsidRPr="006B0461" w:rsidRDefault="00403077" w:rsidP="000717BD">
      <w:pPr>
        <w:jc w:val="both"/>
        <w:rPr>
          <w:i/>
          <w:color w:val="FF0000"/>
        </w:rPr>
      </w:pPr>
    </w:p>
    <w:p w:rsidR="000717BD" w:rsidRPr="000B2F13" w:rsidRDefault="000717BD" w:rsidP="000717BD">
      <w:pPr>
        <w:jc w:val="both"/>
      </w:pPr>
      <w:r w:rsidRPr="000B2F13">
        <w:rPr>
          <w:b/>
        </w:rPr>
        <w:t>XII.</w:t>
      </w:r>
      <w:r w:rsidRPr="000B2F13">
        <w:tab/>
        <w:t xml:space="preserve">Ako najpovoljnijim ponuditeljem budu utvrđene dvije ili više osoba koje su podnijele zajedničku ponudu za </w:t>
      </w:r>
      <w:r w:rsidR="00944F4F" w:rsidRPr="000B2F13">
        <w:t>nekretninu</w:t>
      </w:r>
      <w:r w:rsidR="009A1EF8" w:rsidRPr="000B2F13">
        <w:t xml:space="preserve"> izloženu na J</w:t>
      </w:r>
      <w:r w:rsidRPr="000B2F13">
        <w:t>avnom natječaju, njihova je obveza g</w:t>
      </w:r>
      <w:r w:rsidR="009A1EF8" w:rsidRPr="000B2F13">
        <w:t>lede isplate zakupnine</w:t>
      </w:r>
      <w:r w:rsidRPr="000B2F13">
        <w:t xml:space="preserve"> solidarna, te će kao takva biti utvrđena i ugovorom o </w:t>
      </w:r>
      <w:r w:rsidR="00D96FF5" w:rsidRPr="000B2F13">
        <w:t>davanju u zakup nekretnine</w:t>
      </w:r>
      <w:r w:rsidRPr="000B2F13">
        <w:t xml:space="preserve">. </w:t>
      </w:r>
    </w:p>
    <w:p w:rsidR="00372179" w:rsidRPr="000B2F13" w:rsidRDefault="00372179" w:rsidP="000717BD">
      <w:pPr>
        <w:jc w:val="both"/>
        <w:rPr>
          <w:b/>
          <w:u w:val="single"/>
        </w:rPr>
      </w:pPr>
    </w:p>
    <w:p w:rsidR="000717BD" w:rsidRDefault="00D96FF5" w:rsidP="000717BD">
      <w:pPr>
        <w:jc w:val="both"/>
        <w:rPr>
          <w:b/>
          <w:u w:val="single"/>
        </w:rPr>
      </w:pPr>
      <w:r w:rsidRPr="000B2F13">
        <w:rPr>
          <w:b/>
          <w:u w:val="single"/>
        </w:rPr>
        <w:t xml:space="preserve">ROK PLAĆANJA </w:t>
      </w:r>
      <w:r w:rsidR="0024776A" w:rsidRPr="000B2F13">
        <w:rPr>
          <w:b/>
          <w:u w:val="single"/>
        </w:rPr>
        <w:t xml:space="preserve">GODIŠNJE </w:t>
      </w:r>
      <w:r w:rsidR="00E2311D" w:rsidRPr="000B2F13">
        <w:rPr>
          <w:b/>
          <w:u w:val="single"/>
        </w:rPr>
        <w:t xml:space="preserve">ZAKUPNINE I </w:t>
      </w:r>
      <w:r w:rsidRPr="000B2F13">
        <w:rPr>
          <w:b/>
          <w:u w:val="single"/>
        </w:rPr>
        <w:t xml:space="preserve">TRAJANJE UGOVORA: </w:t>
      </w:r>
    </w:p>
    <w:p w:rsidR="00372179" w:rsidRPr="000B2F13" w:rsidRDefault="00372179" w:rsidP="000717BD">
      <w:pPr>
        <w:jc w:val="both"/>
        <w:rPr>
          <w:b/>
          <w:u w:val="single"/>
        </w:rPr>
      </w:pPr>
    </w:p>
    <w:p w:rsidR="000717BD" w:rsidRPr="000B2F13" w:rsidRDefault="000717BD" w:rsidP="000717BD">
      <w:pPr>
        <w:jc w:val="both"/>
      </w:pPr>
    </w:p>
    <w:p w:rsidR="004523DD" w:rsidRPr="000B2F13" w:rsidRDefault="00916477" w:rsidP="004523DD">
      <w:pPr>
        <w:jc w:val="both"/>
      </w:pPr>
      <w:r>
        <w:rPr>
          <w:b/>
        </w:rPr>
        <w:t>XIII</w:t>
      </w:r>
      <w:r w:rsidR="000717BD" w:rsidRPr="000B2F13">
        <w:rPr>
          <w:b/>
        </w:rPr>
        <w:t xml:space="preserve">. </w:t>
      </w:r>
      <w:r w:rsidR="000717BD" w:rsidRPr="000B2F13">
        <w:rPr>
          <w:b/>
        </w:rPr>
        <w:tab/>
      </w:r>
      <w:r w:rsidR="00D96FF5" w:rsidRPr="000B2F13">
        <w:t xml:space="preserve">Iznos </w:t>
      </w:r>
      <w:r w:rsidR="0024776A" w:rsidRPr="000B2F13">
        <w:t xml:space="preserve">godišnje </w:t>
      </w:r>
      <w:r w:rsidR="00D96FF5" w:rsidRPr="000B2F13">
        <w:t>zakupnine koji</w:t>
      </w:r>
      <w:r w:rsidR="000717BD" w:rsidRPr="000B2F13">
        <w:t xml:space="preserve"> j</w:t>
      </w:r>
      <w:r w:rsidR="00944F4F" w:rsidRPr="000B2F13">
        <w:t xml:space="preserve">e postignut za zakup </w:t>
      </w:r>
      <w:r w:rsidR="000717BD" w:rsidRPr="000B2F13">
        <w:t>nekretnine</w:t>
      </w:r>
      <w:r w:rsidR="00D96FF5" w:rsidRPr="000B2F13">
        <w:t xml:space="preserve"> iz ovog Javnog natječaja, zakupnik </w:t>
      </w:r>
      <w:r w:rsidR="0024776A" w:rsidRPr="000B2F13">
        <w:t>je dužan uplaćivati godišnje</w:t>
      </w:r>
      <w:r w:rsidR="000717BD" w:rsidRPr="000B2F13">
        <w:t xml:space="preserve"> u </w:t>
      </w:r>
      <w:r w:rsidR="00B05DA4" w:rsidRPr="000B2F13">
        <w:t>jednakim iznosima.</w:t>
      </w:r>
      <w:r w:rsidR="0024776A" w:rsidRPr="000B2F13">
        <w:t xml:space="preserve"> </w:t>
      </w:r>
      <w:r w:rsidR="00944F4F" w:rsidRPr="000B2F13">
        <w:t>Zakupnin</w:t>
      </w:r>
      <w:r w:rsidR="000B2F13" w:rsidRPr="000B2F13">
        <w:t>u</w:t>
      </w:r>
      <w:r w:rsidR="00944F4F" w:rsidRPr="000B2F13">
        <w:t xml:space="preserve"> za prvu godinu zakupa zakupnik je dužan platiti za korist Grada Umaga</w:t>
      </w:r>
      <w:r w:rsidR="00A23322">
        <w:t>-Umago</w:t>
      </w:r>
      <w:r w:rsidR="00944F4F" w:rsidRPr="000B2F13">
        <w:t xml:space="preserve"> u roku </w:t>
      </w:r>
      <w:r w:rsidR="004548FE" w:rsidRPr="000B2F13">
        <w:t xml:space="preserve">od </w:t>
      </w:r>
      <w:r w:rsidR="00944F4F" w:rsidRPr="000B2F13">
        <w:t>15 (petnaest) dana od dana zaključenja ugovora o zakupu građevinskog zemljišta. Zakupninu za drugu godinu, zakupnik je dužan platiti za korist Grada Umaga</w:t>
      </w:r>
      <w:r w:rsidR="00A23322">
        <w:t>-Umago</w:t>
      </w:r>
      <w:r w:rsidR="00A24A19" w:rsidRPr="000B2F13">
        <w:t xml:space="preserve"> u roku od 1</w:t>
      </w:r>
      <w:r w:rsidR="005B5646" w:rsidRPr="000B2F13">
        <w:t xml:space="preserve"> </w:t>
      </w:r>
      <w:r w:rsidR="00A24A19" w:rsidRPr="000B2F13">
        <w:t xml:space="preserve">(jedne) godine od dana zaključenja ugovora. </w:t>
      </w:r>
    </w:p>
    <w:p w:rsidR="00C803D4" w:rsidRPr="000B2F13" w:rsidRDefault="00C803D4" w:rsidP="004523DD">
      <w:pPr>
        <w:jc w:val="both"/>
      </w:pPr>
      <w:r w:rsidRPr="000B2F13">
        <w:t xml:space="preserve">            U slučaju prijevremenog raskida ug</w:t>
      </w:r>
      <w:r w:rsidR="00B332A2" w:rsidRPr="000B2F13">
        <w:t>ovora o zakupu na inicijativu bi</w:t>
      </w:r>
      <w:r w:rsidRPr="000B2F13">
        <w:t>lo koje ugovorne stranke, zakupnik nema pravo na povrat već uplaćene zakupnine</w:t>
      </w:r>
      <w:r w:rsidR="00E2311D" w:rsidRPr="000B2F13">
        <w:t xml:space="preserve"> koja se odnosi na godinu za koju je ta zakupnina plaćena.</w:t>
      </w:r>
    </w:p>
    <w:p w:rsidR="00826AF0" w:rsidRDefault="004523DD" w:rsidP="000717BD">
      <w:pPr>
        <w:jc w:val="both"/>
      </w:pPr>
      <w:r w:rsidRPr="000B2F13">
        <w:tab/>
        <w:t>Ukoliko zakupnik ne uplati iznose rata do dana njihova dospijeća plaćanja, obvezan je  platiti zakonske zatezne kamate koje teku od dana dospijeća plaćanja do dana isplate.</w:t>
      </w:r>
    </w:p>
    <w:p w:rsidR="00372179" w:rsidRPr="000B2F13" w:rsidRDefault="00372179" w:rsidP="000717BD">
      <w:pPr>
        <w:jc w:val="both"/>
      </w:pPr>
    </w:p>
    <w:p w:rsidR="00424834" w:rsidRDefault="00424834" w:rsidP="00424834">
      <w:pPr>
        <w:ind w:firstLine="708"/>
        <w:jc w:val="both"/>
        <w:rPr>
          <w:b/>
          <w:bCs/>
        </w:rPr>
      </w:pPr>
      <w:r w:rsidRPr="00424834">
        <w:rPr>
          <w:b/>
          <w:bCs/>
        </w:rPr>
        <w:t xml:space="preserve">Ugovor o zakupu sklapa se na rok od </w:t>
      </w:r>
      <w:r w:rsidR="00372179">
        <w:rPr>
          <w:b/>
          <w:bCs/>
        </w:rPr>
        <w:t>2</w:t>
      </w:r>
      <w:r w:rsidRPr="00424834">
        <w:rPr>
          <w:b/>
          <w:bCs/>
        </w:rPr>
        <w:t xml:space="preserve"> (</w:t>
      </w:r>
      <w:r w:rsidR="00372179">
        <w:rPr>
          <w:b/>
          <w:bCs/>
        </w:rPr>
        <w:t>dvije</w:t>
      </w:r>
      <w:r w:rsidRPr="00424834">
        <w:rPr>
          <w:b/>
          <w:bCs/>
        </w:rPr>
        <w:t>) godine</w:t>
      </w:r>
      <w:r w:rsidR="00A210F3">
        <w:rPr>
          <w:b/>
          <w:bCs/>
        </w:rPr>
        <w:t xml:space="preserve">. </w:t>
      </w:r>
      <w:r w:rsidRPr="00424834">
        <w:rPr>
          <w:b/>
          <w:bCs/>
        </w:rPr>
        <w:t xml:space="preserve">Naznačeni rok računa se odnosno počinje teći od dana sklapanja ugovora o zakupu. </w:t>
      </w:r>
    </w:p>
    <w:p w:rsidR="00372179" w:rsidRPr="00424834" w:rsidRDefault="00372179" w:rsidP="00424834">
      <w:pPr>
        <w:ind w:firstLine="708"/>
        <w:jc w:val="both"/>
        <w:rPr>
          <w:b/>
          <w:bCs/>
        </w:rPr>
      </w:pPr>
    </w:p>
    <w:p w:rsidR="00DE108C" w:rsidRDefault="00826AF0" w:rsidP="0049705F">
      <w:pPr>
        <w:ind w:firstLine="708"/>
        <w:jc w:val="both"/>
      </w:pPr>
      <w:r w:rsidRPr="000B2F13">
        <w:rPr>
          <w:b/>
        </w:rPr>
        <w:t xml:space="preserve">Zakupodavac </w:t>
      </w:r>
      <w:r w:rsidR="004523DD" w:rsidRPr="000B2F13">
        <w:rPr>
          <w:b/>
        </w:rPr>
        <w:t xml:space="preserve">ima pravo otkazati predmetni ugovor </w:t>
      </w:r>
      <w:r w:rsidRPr="000B2F13">
        <w:rPr>
          <w:b/>
        </w:rPr>
        <w:t xml:space="preserve">prije isteka roka na koji je </w:t>
      </w:r>
      <w:r w:rsidR="002C1339">
        <w:rPr>
          <w:b/>
        </w:rPr>
        <w:t>sklopljen</w:t>
      </w:r>
      <w:r w:rsidRPr="000B2F13">
        <w:t xml:space="preserve">: </w:t>
      </w:r>
    </w:p>
    <w:p w:rsidR="00AB2A19" w:rsidRPr="000B2F13" w:rsidRDefault="00AB2A19" w:rsidP="0049705F">
      <w:pPr>
        <w:ind w:firstLine="708"/>
        <w:jc w:val="both"/>
        <w:rPr>
          <w:bCs/>
        </w:rPr>
      </w:pPr>
    </w:p>
    <w:p w:rsidR="00C803D4" w:rsidRPr="000B2F13" w:rsidRDefault="00826AF0" w:rsidP="00DE108C">
      <w:pPr>
        <w:jc w:val="both"/>
      </w:pPr>
      <w:r w:rsidRPr="000B2F13">
        <w:t>-</w:t>
      </w:r>
      <w:r w:rsidR="00CD72DF" w:rsidRPr="000B2F13">
        <w:t xml:space="preserve"> </w:t>
      </w:r>
      <w:r w:rsidRPr="000B2F13">
        <w:t xml:space="preserve"> ako je u postupku denacionalizacije doneseno pravomoćno rješenje o povratu</w:t>
      </w:r>
      <w:r w:rsidR="00C803D4" w:rsidRPr="000B2F13">
        <w:t>,</w:t>
      </w:r>
    </w:p>
    <w:p w:rsidR="00C803D4" w:rsidRPr="000B2F13" w:rsidRDefault="00C803D4" w:rsidP="00DE108C">
      <w:pPr>
        <w:jc w:val="both"/>
      </w:pPr>
      <w:r w:rsidRPr="000B2F13">
        <w:t>- ako se u tijeku zakupa pristupi privođenju građevinskog zemljišta njegovoj prostorno planskoj namjeni,</w:t>
      </w:r>
    </w:p>
    <w:p w:rsidR="00C803D4" w:rsidRPr="000B2F13" w:rsidRDefault="00CD72DF" w:rsidP="00DE108C">
      <w:pPr>
        <w:jc w:val="both"/>
      </w:pPr>
      <w:r w:rsidRPr="000B2F13">
        <w:t>- ako zakupnik ne plati dospjelu</w:t>
      </w:r>
      <w:r w:rsidR="00C803D4" w:rsidRPr="000B2F13">
        <w:t xml:space="preserve"> zakupninu u </w:t>
      </w:r>
      <w:r w:rsidR="002446B2" w:rsidRPr="000B2F13">
        <w:t>roku od 8 (osam</w:t>
      </w:r>
      <w:r w:rsidRPr="000B2F13">
        <w:t xml:space="preserve">) </w:t>
      </w:r>
      <w:r w:rsidR="002446B2" w:rsidRPr="000B2F13">
        <w:t xml:space="preserve">dana </w:t>
      </w:r>
      <w:r w:rsidRPr="000B2F13">
        <w:t>od dana dostave</w:t>
      </w:r>
      <w:r w:rsidR="00C803D4" w:rsidRPr="000B2F13">
        <w:t xml:space="preserve"> pisane obavijesti zakupodavca,</w:t>
      </w:r>
    </w:p>
    <w:p w:rsidR="00C803D4" w:rsidRPr="000B2F13" w:rsidRDefault="00CD72DF" w:rsidP="00DE108C">
      <w:pPr>
        <w:jc w:val="both"/>
      </w:pPr>
      <w:r w:rsidRPr="000B2F13">
        <w:t xml:space="preserve">- </w:t>
      </w:r>
      <w:r w:rsidR="00C803D4" w:rsidRPr="000B2F13">
        <w:t>ako zakupnik zakupljeno građevinsko zemljište daje u podzakup odnosno u posjed trećoj osobi</w:t>
      </w:r>
      <w:r w:rsidR="00CF5BE3" w:rsidRPr="000B2F13">
        <w:t>,</w:t>
      </w:r>
    </w:p>
    <w:p w:rsidR="00C803D4" w:rsidRPr="000B2F13" w:rsidRDefault="003E04A1" w:rsidP="00DE108C">
      <w:pPr>
        <w:jc w:val="both"/>
      </w:pPr>
      <w:r w:rsidRPr="000B2F13">
        <w:t xml:space="preserve">- </w:t>
      </w:r>
      <w:r w:rsidR="00C803D4" w:rsidRPr="000B2F13">
        <w:t>ako zakupnik ovlaštenim osobama zakupodavca onemogući pristup na zakupljeno zemljište u svrhu nadzora,</w:t>
      </w:r>
    </w:p>
    <w:p w:rsidR="00C803D4" w:rsidRPr="000B2F13" w:rsidRDefault="00C803D4" w:rsidP="00DE108C">
      <w:pPr>
        <w:jc w:val="both"/>
      </w:pPr>
      <w:r w:rsidRPr="000B2F13">
        <w:t>-</w:t>
      </w:r>
      <w:r w:rsidR="00CD72DF" w:rsidRPr="000B2F13">
        <w:t xml:space="preserve"> </w:t>
      </w:r>
      <w:r w:rsidRPr="000B2F13">
        <w:t>ako zakupnik načinom korištenja zemljišta nanese štetu, ometa, ograničava ili šikanira vlasnike odnosno posjednike susjednih nekretnina,</w:t>
      </w:r>
    </w:p>
    <w:p w:rsidR="00C803D4" w:rsidRPr="000B2F13" w:rsidRDefault="00C803D4" w:rsidP="00DE108C">
      <w:pPr>
        <w:jc w:val="both"/>
      </w:pPr>
      <w:r w:rsidRPr="000B2F13">
        <w:t xml:space="preserve">- </w:t>
      </w:r>
      <w:r w:rsidR="00CD72DF" w:rsidRPr="000B2F13">
        <w:t xml:space="preserve"> </w:t>
      </w:r>
      <w:r w:rsidRPr="000B2F13">
        <w:t>ako zakupnik zakupljeno zemljište koristi suprotno namjeni za koju je ono dano u zakup</w:t>
      </w:r>
      <w:r w:rsidR="00CF5BE3" w:rsidRPr="000B2F13">
        <w:t>,</w:t>
      </w:r>
    </w:p>
    <w:p w:rsidR="00C803D4" w:rsidRPr="000B2F13" w:rsidRDefault="00C803D4" w:rsidP="00DE108C">
      <w:pPr>
        <w:jc w:val="both"/>
      </w:pPr>
      <w:r w:rsidRPr="000B2F13">
        <w:t xml:space="preserve">- </w:t>
      </w:r>
      <w:r w:rsidR="00CD72DF" w:rsidRPr="000B2F13">
        <w:t xml:space="preserve"> </w:t>
      </w:r>
      <w:r w:rsidRPr="000B2F13">
        <w:t>ako zakupodavac donese odluku o prodaji zakupljene nekretnine</w:t>
      </w:r>
      <w:r w:rsidR="00CF5BE3" w:rsidRPr="000B2F13">
        <w:t>,</w:t>
      </w:r>
    </w:p>
    <w:p w:rsidR="00DE108C" w:rsidRPr="000B2F13" w:rsidRDefault="00C803D4" w:rsidP="00DE108C">
      <w:pPr>
        <w:jc w:val="both"/>
      </w:pPr>
      <w:r w:rsidRPr="000B2F13">
        <w:t xml:space="preserve">- </w:t>
      </w:r>
      <w:r w:rsidR="00CD72DF" w:rsidRPr="000B2F13">
        <w:t xml:space="preserve"> </w:t>
      </w:r>
      <w:r w:rsidRPr="000B2F13">
        <w:t>u drugim slučajevima predviđenim u ugovoru o zakupu.</w:t>
      </w:r>
      <w:r w:rsidR="00DE108C" w:rsidRPr="000B2F13">
        <w:tab/>
      </w:r>
    </w:p>
    <w:p w:rsidR="00B82B7D" w:rsidRPr="000B2F13" w:rsidRDefault="00C803D4" w:rsidP="000717BD">
      <w:pPr>
        <w:jc w:val="both"/>
      </w:pPr>
      <w:r w:rsidRPr="000B2F13">
        <w:t xml:space="preserve">          Ugovor o zakupu otkazuje se pisanim otkazom zakupodavca. Otkazni rok iznosi 30 (trideset) dana od dana primitka pisane obavijesti o otkazu ugovora.</w:t>
      </w:r>
      <w:r w:rsidR="00E2311D" w:rsidRPr="000B2F13">
        <w:t xml:space="preserve"> U slučaju nemogućnosti uručenja pisane obavijesti o otkazu ugovora, zakupodavac može ući </w:t>
      </w:r>
      <w:r w:rsidR="002C1339">
        <w:t>u posjed građevinskog zemljišta</w:t>
      </w:r>
      <w:r w:rsidR="00E2311D" w:rsidRPr="000B2F13">
        <w:t xml:space="preserve"> te se takvo ponašanje zakupodavca neće smatrati smetanjem posjeda.</w:t>
      </w:r>
    </w:p>
    <w:p w:rsidR="00B82B7D" w:rsidRPr="000B2F13" w:rsidRDefault="00B82B7D" w:rsidP="000717BD">
      <w:pPr>
        <w:jc w:val="both"/>
      </w:pPr>
      <w:r w:rsidRPr="000B2F13">
        <w:rPr>
          <w:b/>
        </w:rPr>
        <w:tab/>
      </w:r>
      <w:r w:rsidRPr="000B2F13">
        <w:t xml:space="preserve">Zakupnik može otkazati ugovor o zakupu prije isteka roka na koji je </w:t>
      </w:r>
      <w:r w:rsidR="002C1339">
        <w:t>sklopljen</w:t>
      </w:r>
      <w:r w:rsidRPr="000B2F13">
        <w:t>, ne navodeći razloge zbo</w:t>
      </w:r>
      <w:r w:rsidR="00EE6FD9" w:rsidRPr="000B2F13">
        <w:t>g kojih otkazuje ugovor.</w:t>
      </w:r>
    </w:p>
    <w:p w:rsidR="00EE6FD9" w:rsidRPr="000B2F13" w:rsidRDefault="00EE6FD9" w:rsidP="000717BD">
      <w:pPr>
        <w:jc w:val="both"/>
      </w:pPr>
      <w:r w:rsidRPr="000B2F13">
        <w:tab/>
        <w:t xml:space="preserve">Nakon isteka roka na koji je ugovor o zakupu </w:t>
      </w:r>
      <w:r w:rsidR="002C1339">
        <w:t>sklopljen</w:t>
      </w:r>
      <w:r w:rsidRPr="000B2F13">
        <w:t xml:space="preserve"> ili u slučaju raskida ugovora prije isteka roka na koji je </w:t>
      </w:r>
      <w:r w:rsidR="002C1339">
        <w:t>sklopljen</w:t>
      </w:r>
      <w:r w:rsidR="00287545" w:rsidRPr="000B2F13">
        <w:t>, zakupnik je dužan Gradu Umagu</w:t>
      </w:r>
      <w:r w:rsidR="00A23322">
        <w:t>-Umago</w:t>
      </w:r>
      <w:r w:rsidR="00287545" w:rsidRPr="000B2F13">
        <w:t xml:space="preserve"> vratiti </w:t>
      </w:r>
      <w:r w:rsidR="00B55365" w:rsidRPr="000B2F13">
        <w:t>zakupljeno građevinsko zemljište na način da ukloni sve građevine</w:t>
      </w:r>
      <w:r w:rsidR="008B5169" w:rsidRPr="000B2F13">
        <w:t>, uređaje ili nasade na zakupljenom zemljištu.</w:t>
      </w:r>
    </w:p>
    <w:p w:rsidR="008B5169" w:rsidRPr="000B2F13" w:rsidRDefault="008B5169" w:rsidP="000717BD">
      <w:pPr>
        <w:jc w:val="both"/>
      </w:pPr>
      <w:r w:rsidRPr="000B2F13">
        <w:tab/>
        <w:t xml:space="preserve">U slučaju otkaza ugovora o zakupu zbog prethodno navedenih razloga, zakupnik nema pravo na povrat uloženih sredstava u zakupljeno zemljište, kao ni pravo na naknadu troškova ili naknadu štete u svezi nasada koje je uložio u zakupljeno zemljište. </w:t>
      </w:r>
    </w:p>
    <w:p w:rsidR="003E04A1" w:rsidRDefault="008B5169" w:rsidP="000717BD">
      <w:pPr>
        <w:jc w:val="both"/>
      </w:pPr>
      <w:r w:rsidRPr="000B2F13">
        <w:lastRenderedPageBreak/>
        <w:tab/>
        <w:t>U slučaju prijevremenog raskida ugovora o zakupu na inicijativu bilo koje ugovorne stranke, zakupnik nema pravo na povrat</w:t>
      </w:r>
      <w:r w:rsidR="0049705F" w:rsidRPr="000B2F13">
        <w:t xml:space="preserve"> </w:t>
      </w:r>
      <w:r w:rsidRPr="000B2F13">
        <w:t>već uplaćene zakupnine koja se odnosi na godinu za koju je ta zakupnina plaćena.</w:t>
      </w:r>
    </w:p>
    <w:p w:rsidR="00233A8E" w:rsidRPr="000B2F13" w:rsidRDefault="00233A8E" w:rsidP="000717BD">
      <w:pPr>
        <w:jc w:val="both"/>
      </w:pPr>
    </w:p>
    <w:p w:rsidR="000717BD" w:rsidRPr="000B2F13" w:rsidRDefault="000717BD" w:rsidP="000717BD">
      <w:pPr>
        <w:jc w:val="both"/>
        <w:rPr>
          <w:b/>
          <w:u w:val="single"/>
        </w:rPr>
      </w:pPr>
      <w:r w:rsidRPr="000B2F13">
        <w:rPr>
          <w:b/>
          <w:u w:val="single"/>
        </w:rPr>
        <w:t>OSTALE ODREDBE</w:t>
      </w:r>
    </w:p>
    <w:p w:rsidR="000717BD" w:rsidRPr="000B2F13" w:rsidRDefault="000717BD" w:rsidP="000717BD">
      <w:pPr>
        <w:jc w:val="both"/>
        <w:rPr>
          <w:b/>
          <w:u w:val="single"/>
        </w:rPr>
      </w:pPr>
    </w:p>
    <w:p w:rsidR="000717BD" w:rsidRPr="000B2F13" w:rsidRDefault="00106093" w:rsidP="00F15010">
      <w:pPr>
        <w:jc w:val="both"/>
      </w:pPr>
      <w:r w:rsidRPr="000B2F13">
        <w:rPr>
          <w:b/>
        </w:rPr>
        <w:t>X</w:t>
      </w:r>
      <w:r w:rsidR="00916477">
        <w:rPr>
          <w:b/>
        </w:rPr>
        <w:t>I</w:t>
      </w:r>
      <w:r w:rsidR="000717BD" w:rsidRPr="000B2F13">
        <w:rPr>
          <w:b/>
        </w:rPr>
        <w:t xml:space="preserve">V. </w:t>
      </w:r>
      <w:r w:rsidR="000717BD" w:rsidRPr="000B2F13">
        <w:tab/>
        <w:t xml:space="preserve"> Grad Umag</w:t>
      </w:r>
      <w:r w:rsidR="00A23322">
        <w:t>-Umago</w:t>
      </w:r>
      <w:r w:rsidR="000717BD" w:rsidRPr="000B2F13">
        <w:t xml:space="preserve"> ne odgovara za eventualnu neusklađenost podataka koji se odnose na površinu</w:t>
      </w:r>
      <w:r w:rsidR="00F15010" w:rsidRPr="000B2F13">
        <w:t>, kulturu ili namjenu nekretnine</w:t>
      </w:r>
      <w:r w:rsidR="000717BD" w:rsidRPr="000B2F13">
        <w:t>, a koji mogu proizaći iz katastarske, zemljišnoknjižne i druge dokumentacije i stvarnog stanja u prostoru.</w:t>
      </w:r>
    </w:p>
    <w:p w:rsidR="000717BD" w:rsidRPr="000B2F13" w:rsidRDefault="000717BD" w:rsidP="000717BD">
      <w:pPr>
        <w:ind w:firstLine="708"/>
        <w:jc w:val="both"/>
      </w:pPr>
    </w:p>
    <w:p w:rsidR="000717BD" w:rsidRPr="000B2F13" w:rsidRDefault="000717BD" w:rsidP="000717BD">
      <w:pPr>
        <w:jc w:val="both"/>
      </w:pPr>
      <w:r w:rsidRPr="000B2F13">
        <w:rPr>
          <w:b/>
        </w:rPr>
        <w:t>XV.</w:t>
      </w:r>
      <w:r w:rsidRPr="000B2F13">
        <w:tab/>
        <w:t>Gradonačelnik Grada Um</w:t>
      </w:r>
      <w:r w:rsidR="00F15010" w:rsidRPr="000B2F13">
        <w:t>aga</w:t>
      </w:r>
      <w:r w:rsidR="00A23322">
        <w:t>-Umago</w:t>
      </w:r>
      <w:r w:rsidR="00F15010" w:rsidRPr="000B2F13">
        <w:t xml:space="preserve"> pridržava pravo poništaja</w:t>
      </w:r>
      <w:r w:rsidRPr="000B2F13">
        <w:t xml:space="preserve"> objavljenog Javnog natječaja</w:t>
      </w:r>
      <w:r w:rsidRPr="000B2F13">
        <w:rPr>
          <w:b/>
        </w:rPr>
        <w:t xml:space="preserve"> </w:t>
      </w:r>
      <w:r w:rsidRPr="000B2F13">
        <w:t xml:space="preserve">u cijelosti ili djelomično, u svakoj fazi postupka, bez davanja posebnog obrazloženja, kao i pravo neizbora  najpovoljnijeg ponuditelja za </w:t>
      </w:r>
      <w:r w:rsidR="00F15010" w:rsidRPr="000B2F13">
        <w:t>zakup nekretnine</w:t>
      </w:r>
      <w:r w:rsidRPr="000B2F13">
        <w:t xml:space="preserve"> iz ovog Javnog natječaja.</w:t>
      </w:r>
    </w:p>
    <w:p w:rsidR="006E5525" w:rsidRPr="000B2F13" w:rsidRDefault="006E5525" w:rsidP="000717BD">
      <w:pPr>
        <w:jc w:val="both"/>
      </w:pPr>
      <w:r w:rsidRPr="000B2F13">
        <w:tab/>
        <w:t>Nekretnine u svezi kojih nije pristigla ni</w:t>
      </w:r>
      <w:r w:rsidR="00584A6E">
        <w:t xml:space="preserve">ti </w:t>
      </w:r>
      <w:r w:rsidRPr="000B2F13">
        <w:t>jedna ponuda za zakup ili za koju nije izabran najpovoljniji ponuditelj, mogu se izložiti ponovno na javnom natječaju bez donošenja posebne odluke</w:t>
      </w:r>
      <w:r w:rsidR="004548FE" w:rsidRPr="000B2F13">
        <w:t xml:space="preserve"> gradonačelnika kojom se odobrava ponovno izlaganje na davanje u zakup pr</w:t>
      </w:r>
      <w:r w:rsidR="002446B2" w:rsidRPr="000B2F13">
        <w:t>e</w:t>
      </w:r>
      <w:r w:rsidR="004548FE" w:rsidRPr="000B2F13">
        <w:t>dmetnih nekretnina.</w:t>
      </w:r>
    </w:p>
    <w:p w:rsidR="00D37E28" w:rsidRPr="000B2F13" w:rsidRDefault="00D37E28" w:rsidP="00A23322">
      <w:pPr>
        <w:jc w:val="both"/>
        <w:rPr>
          <w:b/>
          <w:bCs/>
          <w:strike/>
        </w:rPr>
      </w:pPr>
    </w:p>
    <w:p w:rsidR="000717BD" w:rsidRDefault="00916477" w:rsidP="00A23322">
      <w:pPr>
        <w:jc w:val="both"/>
      </w:pPr>
      <w:r>
        <w:rPr>
          <w:b/>
        </w:rPr>
        <w:t>XVI</w:t>
      </w:r>
      <w:r w:rsidR="00DF27F5" w:rsidRPr="000B2F13">
        <w:rPr>
          <w:b/>
        </w:rPr>
        <w:t>.</w:t>
      </w:r>
      <w:r w:rsidR="00DF27F5" w:rsidRPr="000B2F13">
        <w:t xml:space="preserve">  </w:t>
      </w:r>
      <w:r w:rsidR="00D37E28" w:rsidRPr="000B2F13">
        <w:t xml:space="preserve">Za nekretnine koje se izlažu </w:t>
      </w:r>
      <w:r w:rsidR="00DF27F5" w:rsidRPr="000B2F13">
        <w:t xml:space="preserve">u zakup </w:t>
      </w:r>
      <w:r w:rsidR="00D37E28" w:rsidRPr="000B2F13">
        <w:t>temeljem ovog Javnog natječaja Grad Umag</w:t>
      </w:r>
      <w:r w:rsidR="00A23322">
        <w:t>-Umago</w:t>
      </w:r>
      <w:r w:rsidR="00D37E28" w:rsidRPr="000B2F13">
        <w:t xml:space="preserve"> organizira uvid na terenu, uz prisutnost ovlaštene osobe, dana</w:t>
      </w:r>
      <w:r w:rsidR="00E05E4F">
        <w:t xml:space="preserve"> </w:t>
      </w:r>
      <w:r w:rsidR="00D87683">
        <w:rPr>
          <w:b/>
        </w:rPr>
        <w:t xml:space="preserve">10. </w:t>
      </w:r>
      <w:r w:rsidR="00233A8E">
        <w:rPr>
          <w:b/>
        </w:rPr>
        <w:t>lip</w:t>
      </w:r>
      <w:r w:rsidR="00A23322">
        <w:rPr>
          <w:b/>
        </w:rPr>
        <w:t>nj</w:t>
      </w:r>
      <w:r w:rsidR="00E33269">
        <w:rPr>
          <w:b/>
        </w:rPr>
        <w:t>a</w:t>
      </w:r>
      <w:r w:rsidR="00A21F3A">
        <w:rPr>
          <w:b/>
        </w:rPr>
        <w:t xml:space="preserve"> </w:t>
      </w:r>
      <w:r w:rsidR="006B0461">
        <w:rPr>
          <w:b/>
        </w:rPr>
        <w:t>2020</w:t>
      </w:r>
      <w:r w:rsidR="00DF27F5" w:rsidRPr="000B2F13">
        <w:rPr>
          <w:b/>
        </w:rPr>
        <w:t>. godine</w:t>
      </w:r>
      <w:r w:rsidR="00D37E28" w:rsidRPr="000B2F13">
        <w:t xml:space="preserve">, uz prethodnu najavu zainteresiranih ponuditelja na broj tel: </w:t>
      </w:r>
      <w:r w:rsidR="006B0461">
        <w:t>052/702-928</w:t>
      </w:r>
      <w:r w:rsidR="00AB47D1">
        <w:t xml:space="preserve"> ili </w:t>
      </w:r>
      <w:r w:rsidR="00D37E28" w:rsidRPr="000B2F13">
        <w:t>052/702-9</w:t>
      </w:r>
      <w:r w:rsidR="006B0461">
        <w:t>66</w:t>
      </w:r>
      <w:r w:rsidR="00BB66E8">
        <w:t>.</w:t>
      </w:r>
    </w:p>
    <w:p w:rsidR="0079194E" w:rsidRPr="000B2F13" w:rsidRDefault="0079194E" w:rsidP="00AB47D1"/>
    <w:p w:rsidR="000717BD" w:rsidRPr="000B2F13" w:rsidRDefault="000717BD" w:rsidP="000717BD">
      <w:pPr>
        <w:jc w:val="both"/>
        <w:rPr>
          <w:b/>
        </w:rPr>
      </w:pPr>
      <w:r w:rsidRPr="000B2F13">
        <w:rPr>
          <w:b/>
        </w:rPr>
        <w:t>XV</w:t>
      </w:r>
      <w:r w:rsidR="00FF2B53" w:rsidRPr="000B2F13">
        <w:rPr>
          <w:b/>
        </w:rPr>
        <w:t>I</w:t>
      </w:r>
      <w:r w:rsidR="00106093" w:rsidRPr="000B2F13">
        <w:rPr>
          <w:b/>
        </w:rPr>
        <w:t>I</w:t>
      </w:r>
      <w:r w:rsidRPr="000B2F13">
        <w:rPr>
          <w:b/>
        </w:rPr>
        <w:t>.</w:t>
      </w:r>
      <w:r w:rsidR="00DF27F5" w:rsidRPr="000B2F13">
        <w:t xml:space="preserve"> </w:t>
      </w:r>
      <w:r w:rsidRPr="000B2F13">
        <w:t>Za sve ostale upite vezane uz provođenje ovog Javnog natječaja, zainteresi</w:t>
      </w:r>
      <w:r w:rsidR="00936A4A" w:rsidRPr="000B2F13">
        <w:t xml:space="preserve">rane osobe  mogu </w:t>
      </w:r>
      <w:r w:rsidR="00F15010" w:rsidRPr="000B2F13">
        <w:t>se obratiti</w:t>
      </w:r>
      <w:r w:rsidR="00A23322">
        <w:t xml:space="preserve"> Upravnom odjelu za upravljanje imovinom, izgradnju i održavanje</w:t>
      </w:r>
      <w:r w:rsidRPr="000B2F13">
        <w:t>, koji se nalazi na adresi: Umag</w:t>
      </w:r>
      <w:r w:rsidR="00A23322">
        <w:t>-Umago</w:t>
      </w:r>
      <w:r w:rsidRPr="000B2F13">
        <w:t>, G. Garibaldi 6, II. kat ili zatražiti objašnjenje ili informaciju putem telefona na broj:</w:t>
      </w:r>
      <w:r w:rsidR="006B0461">
        <w:rPr>
          <w:b/>
        </w:rPr>
        <w:t xml:space="preserve"> 052/702-928</w:t>
      </w:r>
      <w:r w:rsidR="00A210F3" w:rsidRPr="00A210F3">
        <w:t xml:space="preserve"> </w:t>
      </w:r>
      <w:r w:rsidR="006B0461">
        <w:rPr>
          <w:b/>
        </w:rPr>
        <w:t>ili 052/702-966</w:t>
      </w:r>
      <w:r w:rsidR="00BB66E8" w:rsidRPr="00A210F3">
        <w:rPr>
          <w:b/>
        </w:rPr>
        <w:t>.</w:t>
      </w:r>
    </w:p>
    <w:p w:rsidR="00DA0FBB" w:rsidRPr="000B2F13" w:rsidRDefault="00DA0FBB" w:rsidP="000717BD">
      <w:pPr>
        <w:jc w:val="both"/>
        <w:rPr>
          <w:b/>
        </w:rPr>
      </w:pPr>
    </w:p>
    <w:p w:rsidR="000B57A7" w:rsidRPr="000B2F13" w:rsidRDefault="00916477" w:rsidP="000717BD">
      <w:pPr>
        <w:jc w:val="both"/>
      </w:pPr>
      <w:r>
        <w:rPr>
          <w:b/>
        </w:rPr>
        <w:t>XVIII</w:t>
      </w:r>
      <w:r w:rsidR="00DA0FBB" w:rsidRPr="000B2F13">
        <w:rPr>
          <w:b/>
        </w:rPr>
        <w:t xml:space="preserve">. </w:t>
      </w:r>
      <w:r w:rsidR="003E04A1" w:rsidRPr="00601D60">
        <w:t>Fotodokumentacija katastarskih čestica navedenih</w:t>
      </w:r>
      <w:r w:rsidR="00DA0FBB" w:rsidRPr="00601D60">
        <w:t xml:space="preserve"> u tabelarnom dijelu natječaja či</w:t>
      </w:r>
      <w:r w:rsidR="00B73ADF" w:rsidRPr="00601D60">
        <w:t>ni sastavni dio ovog natječaja.</w:t>
      </w:r>
    </w:p>
    <w:p w:rsidR="002040A0" w:rsidRDefault="002040A0" w:rsidP="000717BD">
      <w:pPr>
        <w:jc w:val="both"/>
        <w:rPr>
          <w:b/>
        </w:rPr>
      </w:pPr>
    </w:p>
    <w:p w:rsidR="002040A0" w:rsidRDefault="002040A0" w:rsidP="000717BD">
      <w:pPr>
        <w:jc w:val="both"/>
        <w:rPr>
          <w:b/>
        </w:rPr>
      </w:pPr>
    </w:p>
    <w:p w:rsidR="000717BD" w:rsidRPr="000B2F13" w:rsidRDefault="00D9704F" w:rsidP="000717BD">
      <w:pPr>
        <w:jc w:val="both"/>
        <w:rPr>
          <w:b/>
        </w:rPr>
      </w:pPr>
      <w:r w:rsidRPr="000B2F13">
        <w:rPr>
          <w:b/>
        </w:rPr>
        <w:t>KLASA:</w:t>
      </w:r>
      <w:r w:rsidR="00615617" w:rsidRPr="000B2F13">
        <w:rPr>
          <w:b/>
          <w:caps/>
        </w:rPr>
        <w:t xml:space="preserve"> </w:t>
      </w:r>
      <w:r w:rsidR="00A23322">
        <w:rPr>
          <w:b/>
          <w:caps/>
        </w:rPr>
        <w:t>944-15/20-01/03</w:t>
      </w:r>
    </w:p>
    <w:p w:rsidR="000717BD" w:rsidRPr="000B2F13" w:rsidRDefault="00615617" w:rsidP="000717BD">
      <w:pPr>
        <w:jc w:val="both"/>
        <w:rPr>
          <w:b/>
        </w:rPr>
      </w:pPr>
      <w:r w:rsidRPr="000B2F13">
        <w:rPr>
          <w:b/>
        </w:rPr>
        <w:t xml:space="preserve">URBROJ: </w:t>
      </w:r>
      <w:r w:rsidR="006B0461">
        <w:rPr>
          <w:b/>
        </w:rPr>
        <w:t>2105/05-02-20</w:t>
      </w:r>
      <w:r w:rsidR="00684A6F" w:rsidRPr="000B2F13">
        <w:rPr>
          <w:b/>
        </w:rPr>
        <w:t>-</w:t>
      </w:r>
      <w:r w:rsidR="00CA2C03">
        <w:rPr>
          <w:b/>
        </w:rPr>
        <w:t>4</w:t>
      </w:r>
    </w:p>
    <w:p w:rsidR="002446B2" w:rsidRDefault="00DF27F5" w:rsidP="000717BD">
      <w:pPr>
        <w:jc w:val="both"/>
        <w:rPr>
          <w:b/>
        </w:rPr>
      </w:pPr>
      <w:r w:rsidRPr="000B2F13">
        <w:rPr>
          <w:b/>
        </w:rPr>
        <w:t xml:space="preserve">Umag, </w:t>
      </w:r>
      <w:r w:rsidR="00060C9C">
        <w:rPr>
          <w:b/>
        </w:rPr>
        <w:t>28</w:t>
      </w:r>
      <w:r w:rsidR="00233A8E">
        <w:rPr>
          <w:b/>
        </w:rPr>
        <w:t>. svib</w:t>
      </w:r>
      <w:r w:rsidR="00A23322">
        <w:rPr>
          <w:b/>
        </w:rPr>
        <w:t>nj</w:t>
      </w:r>
      <w:r w:rsidR="00E33269">
        <w:rPr>
          <w:b/>
        </w:rPr>
        <w:t>a</w:t>
      </w:r>
      <w:r w:rsidR="00916477">
        <w:rPr>
          <w:b/>
        </w:rPr>
        <w:t xml:space="preserve"> </w:t>
      </w:r>
      <w:r w:rsidR="006B0461">
        <w:rPr>
          <w:b/>
        </w:rPr>
        <w:t>2020</w:t>
      </w:r>
      <w:r w:rsidR="000717BD" w:rsidRPr="000B2F13">
        <w:rPr>
          <w:b/>
        </w:rPr>
        <w:t>.</w:t>
      </w:r>
      <w:r w:rsidR="00BB66E8">
        <w:rPr>
          <w:b/>
        </w:rPr>
        <w:t xml:space="preserve"> god.</w:t>
      </w:r>
    </w:p>
    <w:p w:rsidR="006B0461" w:rsidRPr="000B2F13" w:rsidRDefault="006B0461" w:rsidP="000717BD">
      <w:pPr>
        <w:jc w:val="both"/>
        <w:rPr>
          <w:b/>
        </w:rPr>
      </w:pPr>
    </w:p>
    <w:p w:rsidR="000717BD" w:rsidRPr="000B2F13" w:rsidRDefault="000717BD" w:rsidP="000717BD">
      <w:pPr>
        <w:jc w:val="both"/>
        <w:rPr>
          <w:b/>
        </w:rPr>
      </w:pPr>
      <w:r w:rsidRPr="000B2F13">
        <w:tab/>
      </w:r>
      <w:r w:rsidRPr="000B2F13">
        <w:tab/>
      </w:r>
      <w:r w:rsidRPr="000B2F13">
        <w:tab/>
      </w:r>
      <w:r w:rsidRPr="000B2F13">
        <w:tab/>
      </w:r>
      <w:r w:rsidRPr="000B2F13">
        <w:tab/>
      </w:r>
      <w:r w:rsidRPr="000B2F13">
        <w:tab/>
      </w:r>
      <w:r w:rsidRPr="000B2F13">
        <w:tab/>
      </w:r>
      <w:r w:rsidRPr="000B2F13">
        <w:tab/>
      </w:r>
      <w:r w:rsidR="004F1EA7" w:rsidRPr="000B2F13">
        <w:t xml:space="preserve">         </w:t>
      </w:r>
      <w:r w:rsidR="004F1EA7" w:rsidRPr="000B2F13">
        <w:rPr>
          <w:b/>
        </w:rPr>
        <w:t>GRAD UMAG</w:t>
      </w:r>
      <w:r w:rsidR="006B0461">
        <w:rPr>
          <w:b/>
        </w:rPr>
        <w:t>-UMAGO</w:t>
      </w:r>
    </w:p>
    <w:p w:rsidR="000717BD" w:rsidRPr="000B2F13" w:rsidRDefault="004F1EA7" w:rsidP="000717BD">
      <w:pPr>
        <w:jc w:val="both"/>
        <w:rPr>
          <w:b/>
        </w:rPr>
      </w:pP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  <w:t>GRADONAČELNIK</w:t>
      </w:r>
    </w:p>
    <w:p w:rsidR="00457F9D" w:rsidRDefault="000717BD" w:rsidP="000717BD">
      <w:pPr>
        <w:jc w:val="both"/>
        <w:rPr>
          <w:b/>
        </w:rPr>
      </w:pP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Pr="000B2F13">
        <w:rPr>
          <w:b/>
        </w:rPr>
        <w:tab/>
      </w:r>
      <w:r w:rsidR="00B21419" w:rsidRPr="000B2F13">
        <w:rPr>
          <w:b/>
        </w:rPr>
        <w:t xml:space="preserve">  </w:t>
      </w:r>
      <w:r w:rsidRPr="000B2F13">
        <w:rPr>
          <w:b/>
        </w:rPr>
        <w:tab/>
      </w:r>
      <w:r w:rsidRPr="000B2F13">
        <w:rPr>
          <w:b/>
        </w:rPr>
        <w:tab/>
      </w:r>
      <w:r w:rsidR="004F1EA7" w:rsidRPr="000B2F13">
        <w:rPr>
          <w:b/>
        </w:rPr>
        <w:t xml:space="preserve">      </w:t>
      </w:r>
      <w:r w:rsidR="00684A6F" w:rsidRPr="000B2F13">
        <w:rPr>
          <w:b/>
        </w:rPr>
        <w:t xml:space="preserve"> </w:t>
      </w:r>
      <w:r w:rsidR="001278D8" w:rsidRPr="000B2F13">
        <w:rPr>
          <w:b/>
        </w:rPr>
        <w:t xml:space="preserve"> </w:t>
      </w:r>
      <w:r w:rsidR="00B21419" w:rsidRPr="000B2F13">
        <w:rPr>
          <w:b/>
        </w:rPr>
        <w:t xml:space="preserve">          </w:t>
      </w:r>
      <w:r w:rsidRPr="000B2F13">
        <w:rPr>
          <w:b/>
        </w:rPr>
        <w:t>Vili Bassan</w:t>
      </w:r>
      <w:r w:rsidR="00457F9D" w:rsidRPr="000B2F13">
        <w:rPr>
          <w:b/>
        </w:rPr>
        <w:t>ese</w:t>
      </w:r>
    </w:p>
    <w:p w:rsidR="005165A6" w:rsidRDefault="005165A6" w:rsidP="000717BD">
      <w:pPr>
        <w:jc w:val="both"/>
        <w:rPr>
          <w:b/>
        </w:rPr>
      </w:pPr>
    </w:p>
    <w:p w:rsidR="005165A6" w:rsidRDefault="005165A6" w:rsidP="000717BD">
      <w:pPr>
        <w:jc w:val="both"/>
        <w:rPr>
          <w:b/>
        </w:rPr>
      </w:pPr>
    </w:p>
    <w:p w:rsidR="005165A6" w:rsidRDefault="005165A6" w:rsidP="000717BD">
      <w:pPr>
        <w:jc w:val="both"/>
        <w:rPr>
          <w:b/>
        </w:rPr>
      </w:pPr>
    </w:p>
    <w:p w:rsidR="005165A6" w:rsidRDefault="005165A6" w:rsidP="000717BD">
      <w:pPr>
        <w:jc w:val="both"/>
        <w:rPr>
          <w:b/>
        </w:rPr>
      </w:pPr>
    </w:p>
    <w:p w:rsidR="005165A6" w:rsidRDefault="005165A6" w:rsidP="000717BD">
      <w:pPr>
        <w:jc w:val="both"/>
        <w:rPr>
          <w:b/>
        </w:rPr>
      </w:pPr>
    </w:p>
    <w:p w:rsidR="005165A6" w:rsidRDefault="005165A6" w:rsidP="000717BD">
      <w:pPr>
        <w:jc w:val="both"/>
        <w:rPr>
          <w:b/>
        </w:rPr>
      </w:pPr>
    </w:p>
    <w:p w:rsidR="005165A6" w:rsidRDefault="005165A6" w:rsidP="000717BD">
      <w:pPr>
        <w:jc w:val="both"/>
        <w:rPr>
          <w:b/>
        </w:rPr>
      </w:pPr>
    </w:p>
    <w:p w:rsidR="005165A6" w:rsidRDefault="005165A6" w:rsidP="000717BD">
      <w:pPr>
        <w:jc w:val="both"/>
        <w:rPr>
          <w:b/>
        </w:rPr>
      </w:pPr>
    </w:p>
    <w:p w:rsidR="005C53BF" w:rsidRDefault="005C53BF" w:rsidP="000717BD">
      <w:pPr>
        <w:rPr>
          <w:b/>
        </w:rPr>
      </w:pPr>
    </w:p>
    <w:p w:rsidR="005165A6" w:rsidRDefault="005165A6" w:rsidP="000717BD">
      <w:pPr>
        <w:rPr>
          <w:b/>
        </w:rPr>
      </w:pPr>
    </w:p>
    <w:p w:rsidR="005165A6" w:rsidRDefault="005165A6" w:rsidP="000717BD">
      <w:pPr>
        <w:rPr>
          <w:b/>
        </w:rPr>
      </w:pPr>
    </w:p>
    <w:p w:rsidR="005165A6" w:rsidRPr="000B2F13" w:rsidRDefault="005165A6" w:rsidP="005165A6">
      <w:pPr>
        <w:jc w:val="right"/>
        <w:rPr>
          <w:b/>
        </w:rPr>
      </w:pPr>
      <w:bookmarkStart w:id="0" w:name="_GoBack"/>
      <w:bookmarkEnd w:id="0"/>
      <w:permStart w:id="1086533773" w:edGrp="everyone"/>
      <w:permEnd w:id="1086533773"/>
    </w:p>
    <w:sectPr w:rsidR="005165A6" w:rsidRPr="000B2F13" w:rsidSect="0052355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F9" w:rsidRDefault="00A259F9" w:rsidP="00BE1EFB">
      <w:r>
        <w:separator/>
      </w:r>
    </w:p>
  </w:endnote>
  <w:endnote w:type="continuationSeparator" w:id="0">
    <w:p w:rsidR="00A259F9" w:rsidRDefault="00A259F9" w:rsidP="00B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F9" w:rsidRDefault="00A259F9" w:rsidP="00BE1EFB">
      <w:r>
        <w:separator/>
      </w:r>
    </w:p>
  </w:footnote>
  <w:footnote w:type="continuationSeparator" w:id="0">
    <w:p w:rsidR="00A259F9" w:rsidRDefault="00A259F9" w:rsidP="00BE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310"/>
    <w:multiLevelType w:val="hybridMultilevel"/>
    <w:tmpl w:val="BBC4F980"/>
    <w:lvl w:ilvl="0" w:tplc="FD987D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23E8"/>
    <w:multiLevelType w:val="hybridMultilevel"/>
    <w:tmpl w:val="E3001A86"/>
    <w:lvl w:ilvl="0" w:tplc="F0BC079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B371E61"/>
    <w:multiLevelType w:val="hybridMultilevel"/>
    <w:tmpl w:val="F1FCDFA6"/>
    <w:lvl w:ilvl="0" w:tplc="0B88C7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D24E51"/>
    <w:multiLevelType w:val="hybridMultilevel"/>
    <w:tmpl w:val="4B50A6F2"/>
    <w:lvl w:ilvl="0" w:tplc="4198E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formatting="1" w:enforcement="1" w:cryptProviderType="rsaAES" w:cryptAlgorithmClass="hash" w:cryptAlgorithmType="typeAny" w:cryptAlgorithmSid="14" w:cryptSpinCount="100000" w:hash="abHw+C6IaUbiPadcB3tBwKMlUINBAUCdXCWxDc3+0i5OsP8v5enAhu4tVVxPvbME8zZpT4LzdNR/bifp45xlLw==" w:salt="NI9tharDsvf6kVPVX44N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BD"/>
    <w:rsid w:val="00006A6A"/>
    <w:rsid w:val="00007B5C"/>
    <w:rsid w:val="00010A97"/>
    <w:rsid w:val="00014DA4"/>
    <w:rsid w:val="00015403"/>
    <w:rsid w:val="0001650F"/>
    <w:rsid w:val="000174D7"/>
    <w:rsid w:val="00020E62"/>
    <w:rsid w:val="00021378"/>
    <w:rsid w:val="0002285D"/>
    <w:rsid w:val="00025A19"/>
    <w:rsid w:val="000267FD"/>
    <w:rsid w:val="00026B5F"/>
    <w:rsid w:val="00027289"/>
    <w:rsid w:val="00027737"/>
    <w:rsid w:val="00031BB5"/>
    <w:rsid w:val="0003270E"/>
    <w:rsid w:val="00033E7E"/>
    <w:rsid w:val="0003476F"/>
    <w:rsid w:val="00035614"/>
    <w:rsid w:val="00035A93"/>
    <w:rsid w:val="00036FB8"/>
    <w:rsid w:val="000370F0"/>
    <w:rsid w:val="00037571"/>
    <w:rsid w:val="00041FDC"/>
    <w:rsid w:val="000431B8"/>
    <w:rsid w:val="00045259"/>
    <w:rsid w:val="00045555"/>
    <w:rsid w:val="0004673E"/>
    <w:rsid w:val="00046F73"/>
    <w:rsid w:val="000532A4"/>
    <w:rsid w:val="00060C9C"/>
    <w:rsid w:val="0006342F"/>
    <w:rsid w:val="000640F0"/>
    <w:rsid w:val="00064226"/>
    <w:rsid w:val="00065410"/>
    <w:rsid w:val="00066321"/>
    <w:rsid w:val="00067D03"/>
    <w:rsid w:val="000708AF"/>
    <w:rsid w:val="00070941"/>
    <w:rsid w:val="000717BD"/>
    <w:rsid w:val="00071E24"/>
    <w:rsid w:val="00072C6B"/>
    <w:rsid w:val="00073643"/>
    <w:rsid w:val="00076EF7"/>
    <w:rsid w:val="00076FD8"/>
    <w:rsid w:val="00080FB0"/>
    <w:rsid w:val="00084CE4"/>
    <w:rsid w:val="00085565"/>
    <w:rsid w:val="00085AC5"/>
    <w:rsid w:val="00090289"/>
    <w:rsid w:val="0009389E"/>
    <w:rsid w:val="000A0516"/>
    <w:rsid w:val="000A0611"/>
    <w:rsid w:val="000A06B1"/>
    <w:rsid w:val="000A4B1B"/>
    <w:rsid w:val="000A7669"/>
    <w:rsid w:val="000B1F3A"/>
    <w:rsid w:val="000B26B8"/>
    <w:rsid w:val="000B2F13"/>
    <w:rsid w:val="000B4988"/>
    <w:rsid w:val="000B57A7"/>
    <w:rsid w:val="000B5EB9"/>
    <w:rsid w:val="000B6001"/>
    <w:rsid w:val="000B6A5B"/>
    <w:rsid w:val="000C3D0B"/>
    <w:rsid w:val="000C5347"/>
    <w:rsid w:val="000C798A"/>
    <w:rsid w:val="000D029B"/>
    <w:rsid w:val="000E1268"/>
    <w:rsid w:val="000E2D29"/>
    <w:rsid w:val="000E5652"/>
    <w:rsid w:val="000E678C"/>
    <w:rsid w:val="000E6A05"/>
    <w:rsid w:val="00102324"/>
    <w:rsid w:val="001059D6"/>
    <w:rsid w:val="00106093"/>
    <w:rsid w:val="00113A10"/>
    <w:rsid w:val="0011481A"/>
    <w:rsid w:val="00115313"/>
    <w:rsid w:val="0011535B"/>
    <w:rsid w:val="001175A8"/>
    <w:rsid w:val="001212B8"/>
    <w:rsid w:val="001234AB"/>
    <w:rsid w:val="00123791"/>
    <w:rsid w:val="001243E2"/>
    <w:rsid w:val="001278D8"/>
    <w:rsid w:val="00132E0E"/>
    <w:rsid w:val="00133320"/>
    <w:rsid w:val="001358D3"/>
    <w:rsid w:val="00135C3D"/>
    <w:rsid w:val="00135F9A"/>
    <w:rsid w:val="001366EC"/>
    <w:rsid w:val="001378E9"/>
    <w:rsid w:val="00141D8D"/>
    <w:rsid w:val="001448EF"/>
    <w:rsid w:val="001467F7"/>
    <w:rsid w:val="00147B3C"/>
    <w:rsid w:val="00150A8C"/>
    <w:rsid w:val="00151FCE"/>
    <w:rsid w:val="0015263C"/>
    <w:rsid w:val="00156A4E"/>
    <w:rsid w:val="00160465"/>
    <w:rsid w:val="001639A5"/>
    <w:rsid w:val="00163EB5"/>
    <w:rsid w:val="00167226"/>
    <w:rsid w:val="001700F1"/>
    <w:rsid w:val="00170AB9"/>
    <w:rsid w:val="0017276B"/>
    <w:rsid w:val="00176C1F"/>
    <w:rsid w:val="00186C8A"/>
    <w:rsid w:val="00190AAC"/>
    <w:rsid w:val="00191B83"/>
    <w:rsid w:val="0019352A"/>
    <w:rsid w:val="001969E8"/>
    <w:rsid w:val="001A1E3B"/>
    <w:rsid w:val="001A4E48"/>
    <w:rsid w:val="001A6548"/>
    <w:rsid w:val="001A67E8"/>
    <w:rsid w:val="001A7B91"/>
    <w:rsid w:val="001B1975"/>
    <w:rsid w:val="001B5169"/>
    <w:rsid w:val="001B766A"/>
    <w:rsid w:val="001C1995"/>
    <w:rsid w:val="001C21AE"/>
    <w:rsid w:val="001C2670"/>
    <w:rsid w:val="001C2F36"/>
    <w:rsid w:val="001C32AD"/>
    <w:rsid w:val="001C42B4"/>
    <w:rsid w:val="001D2450"/>
    <w:rsid w:val="001D2D57"/>
    <w:rsid w:val="001D61F3"/>
    <w:rsid w:val="001D7313"/>
    <w:rsid w:val="001E08DF"/>
    <w:rsid w:val="001E1EA1"/>
    <w:rsid w:val="001E463A"/>
    <w:rsid w:val="001E6D1E"/>
    <w:rsid w:val="001F0A6D"/>
    <w:rsid w:val="001F0C8B"/>
    <w:rsid w:val="001F1705"/>
    <w:rsid w:val="001F5643"/>
    <w:rsid w:val="002036F4"/>
    <w:rsid w:val="002040A0"/>
    <w:rsid w:val="00204E1D"/>
    <w:rsid w:val="00205300"/>
    <w:rsid w:val="00207F75"/>
    <w:rsid w:val="0021089E"/>
    <w:rsid w:val="00210A4F"/>
    <w:rsid w:val="00211746"/>
    <w:rsid w:val="002126CD"/>
    <w:rsid w:val="00212D77"/>
    <w:rsid w:val="0021686E"/>
    <w:rsid w:val="00217106"/>
    <w:rsid w:val="00220159"/>
    <w:rsid w:val="002216DB"/>
    <w:rsid w:val="00222BA9"/>
    <w:rsid w:val="00226E3E"/>
    <w:rsid w:val="002271C1"/>
    <w:rsid w:val="00227BC5"/>
    <w:rsid w:val="00233A8E"/>
    <w:rsid w:val="002403C3"/>
    <w:rsid w:val="00243EB6"/>
    <w:rsid w:val="002446B2"/>
    <w:rsid w:val="0024776A"/>
    <w:rsid w:val="00247D5B"/>
    <w:rsid w:val="0025147E"/>
    <w:rsid w:val="00254D8D"/>
    <w:rsid w:val="00255BED"/>
    <w:rsid w:val="002572D7"/>
    <w:rsid w:val="002644B8"/>
    <w:rsid w:val="00267F9D"/>
    <w:rsid w:val="002703FC"/>
    <w:rsid w:val="0027246F"/>
    <w:rsid w:val="00275DE4"/>
    <w:rsid w:val="00282612"/>
    <w:rsid w:val="002835FF"/>
    <w:rsid w:val="002837E8"/>
    <w:rsid w:val="0028392E"/>
    <w:rsid w:val="00287545"/>
    <w:rsid w:val="002912D6"/>
    <w:rsid w:val="00291781"/>
    <w:rsid w:val="00291870"/>
    <w:rsid w:val="00291F2B"/>
    <w:rsid w:val="00295EA1"/>
    <w:rsid w:val="002A0FFE"/>
    <w:rsid w:val="002A403D"/>
    <w:rsid w:val="002A5349"/>
    <w:rsid w:val="002A6799"/>
    <w:rsid w:val="002A749B"/>
    <w:rsid w:val="002B003E"/>
    <w:rsid w:val="002B3CB0"/>
    <w:rsid w:val="002B46C2"/>
    <w:rsid w:val="002B623C"/>
    <w:rsid w:val="002C04A9"/>
    <w:rsid w:val="002C0AFD"/>
    <w:rsid w:val="002C1339"/>
    <w:rsid w:val="002C4234"/>
    <w:rsid w:val="002C4FBD"/>
    <w:rsid w:val="002C57D9"/>
    <w:rsid w:val="002C6FEA"/>
    <w:rsid w:val="002D1667"/>
    <w:rsid w:val="002D2159"/>
    <w:rsid w:val="002D5F11"/>
    <w:rsid w:val="002D76E2"/>
    <w:rsid w:val="002E2F7A"/>
    <w:rsid w:val="002E30B3"/>
    <w:rsid w:val="002E60CC"/>
    <w:rsid w:val="002E70E8"/>
    <w:rsid w:val="002F1A29"/>
    <w:rsid w:val="002F472E"/>
    <w:rsid w:val="0030056E"/>
    <w:rsid w:val="00300FCB"/>
    <w:rsid w:val="003011B9"/>
    <w:rsid w:val="00302263"/>
    <w:rsid w:val="00304265"/>
    <w:rsid w:val="0030656E"/>
    <w:rsid w:val="00310A9B"/>
    <w:rsid w:val="0031391C"/>
    <w:rsid w:val="0032051C"/>
    <w:rsid w:val="0032073A"/>
    <w:rsid w:val="00324873"/>
    <w:rsid w:val="00325E5A"/>
    <w:rsid w:val="0033007D"/>
    <w:rsid w:val="00331AA6"/>
    <w:rsid w:val="003338C2"/>
    <w:rsid w:val="00333CA4"/>
    <w:rsid w:val="00337F5E"/>
    <w:rsid w:val="00341F60"/>
    <w:rsid w:val="00342FAD"/>
    <w:rsid w:val="00343EA3"/>
    <w:rsid w:val="003459F4"/>
    <w:rsid w:val="00345BBC"/>
    <w:rsid w:val="00346AC8"/>
    <w:rsid w:val="00350838"/>
    <w:rsid w:val="00351479"/>
    <w:rsid w:val="003547B1"/>
    <w:rsid w:val="003551A6"/>
    <w:rsid w:val="0035764A"/>
    <w:rsid w:val="003612C5"/>
    <w:rsid w:val="0036267E"/>
    <w:rsid w:val="00362683"/>
    <w:rsid w:val="00363A1B"/>
    <w:rsid w:val="0036422D"/>
    <w:rsid w:val="00364C79"/>
    <w:rsid w:val="00364D52"/>
    <w:rsid w:val="00365E55"/>
    <w:rsid w:val="003662B8"/>
    <w:rsid w:val="00367414"/>
    <w:rsid w:val="003714ED"/>
    <w:rsid w:val="00372179"/>
    <w:rsid w:val="00374F38"/>
    <w:rsid w:val="0037505E"/>
    <w:rsid w:val="0037596F"/>
    <w:rsid w:val="00376585"/>
    <w:rsid w:val="00383731"/>
    <w:rsid w:val="0038402B"/>
    <w:rsid w:val="00386EDE"/>
    <w:rsid w:val="003872F4"/>
    <w:rsid w:val="003873C8"/>
    <w:rsid w:val="003954A0"/>
    <w:rsid w:val="003959E0"/>
    <w:rsid w:val="00396745"/>
    <w:rsid w:val="003A3F44"/>
    <w:rsid w:val="003A4888"/>
    <w:rsid w:val="003A765B"/>
    <w:rsid w:val="003B379B"/>
    <w:rsid w:val="003B4002"/>
    <w:rsid w:val="003B50A1"/>
    <w:rsid w:val="003B6A08"/>
    <w:rsid w:val="003B6AF6"/>
    <w:rsid w:val="003B76B6"/>
    <w:rsid w:val="003B77DC"/>
    <w:rsid w:val="003C0F86"/>
    <w:rsid w:val="003C2286"/>
    <w:rsid w:val="003C33CD"/>
    <w:rsid w:val="003D0F90"/>
    <w:rsid w:val="003D10B9"/>
    <w:rsid w:val="003D37F5"/>
    <w:rsid w:val="003D74F0"/>
    <w:rsid w:val="003E04A1"/>
    <w:rsid w:val="003E2D05"/>
    <w:rsid w:val="003E6D37"/>
    <w:rsid w:val="003F2305"/>
    <w:rsid w:val="003F61BB"/>
    <w:rsid w:val="003F66FF"/>
    <w:rsid w:val="003F7703"/>
    <w:rsid w:val="00401FFA"/>
    <w:rsid w:val="00403077"/>
    <w:rsid w:val="0040746A"/>
    <w:rsid w:val="00412A0D"/>
    <w:rsid w:val="00413227"/>
    <w:rsid w:val="00421C85"/>
    <w:rsid w:val="00423304"/>
    <w:rsid w:val="004236F0"/>
    <w:rsid w:val="00424834"/>
    <w:rsid w:val="004270E7"/>
    <w:rsid w:val="0042740B"/>
    <w:rsid w:val="0043245F"/>
    <w:rsid w:val="00435512"/>
    <w:rsid w:val="00440903"/>
    <w:rsid w:val="00446343"/>
    <w:rsid w:val="00447C07"/>
    <w:rsid w:val="004523DD"/>
    <w:rsid w:val="004542D7"/>
    <w:rsid w:val="004548FE"/>
    <w:rsid w:val="0045743C"/>
    <w:rsid w:val="00457787"/>
    <w:rsid w:val="00457F9D"/>
    <w:rsid w:val="0046247E"/>
    <w:rsid w:val="00462B48"/>
    <w:rsid w:val="00462F83"/>
    <w:rsid w:val="00463F62"/>
    <w:rsid w:val="00464876"/>
    <w:rsid w:val="004657FB"/>
    <w:rsid w:val="00466B98"/>
    <w:rsid w:val="00466C74"/>
    <w:rsid w:val="00471A22"/>
    <w:rsid w:val="00477006"/>
    <w:rsid w:val="00480D59"/>
    <w:rsid w:val="004849AC"/>
    <w:rsid w:val="00487CC5"/>
    <w:rsid w:val="004953E1"/>
    <w:rsid w:val="0049705F"/>
    <w:rsid w:val="004A4347"/>
    <w:rsid w:val="004A54F1"/>
    <w:rsid w:val="004A5C55"/>
    <w:rsid w:val="004A6473"/>
    <w:rsid w:val="004A7763"/>
    <w:rsid w:val="004A79CD"/>
    <w:rsid w:val="004A7D54"/>
    <w:rsid w:val="004B035E"/>
    <w:rsid w:val="004B09B5"/>
    <w:rsid w:val="004B15A8"/>
    <w:rsid w:val="004B34BF"/>
    <w:rsid w:val="004B39A3"/>
    <w:rsid w:val="004B4FCC"/>
    <w:rsid w:val="004B571C"/>
    <w:rsid w:val="004B6A92"/>
    <w:rsid w:val="004B6B4E"/>
    <w:rsid w:val="004B72D7"/>
    <w:rsid w:val="004B7FBA"/>
    <w:rsid w:val="004C0842"/>
    <w:rsid w:val="004C2075"/>
    <w:rsid w:val="004C3331"/>
    <w:rsid w:val="004C45F9"/>
    <w:rsid w:val="004C5BDB"/>
    <w:rsid w:val="004D0E37"/>
    <w:rsid w:val="004D2830"/>
    <w:rsid w:val="004D2C82"/>
    <w:rsid w:val="004D3B8F"/>
    <w:rsid w:val="004E2425"/>
    <w:rsid w:val="004E2448"/>
    <w:rsid w:val="004E40B1"/>
    <w:rsid w:val="004E4A44"/>
    <w:rsid w:val="004E4ADA"/>
    <w:rsid w:val="004F0047"/>
    <w:rsid w:val="004F171C"/>
    <w:rsid w:val="004F1EA7"/>
    <w:rsid w:val="004F3608"/>
    <w:rsid w:val="004F4101"/>
    <w:rsid w:val="004F59DD"/>
    <w:rsid w:val="004F60D7"/>
    <w:rsid w:val="00500C8D"/>
    <w:rsid w:val="00501E6E"/>
    <w:rsid w:val="005026E0"/>
    <w:rsid w:val="005102BA"/>
    <w:rsid w:val="00513F11"/>
    <w:rsid w:val="005149FE"/>
    <w:rsid w:val="005163F1"/>
    <w:rsid w:val="005165A6"/>
    <w:rsid w:val="00517E46"/>
    <w:rsid w:val="00521103"/>
    <w:rsid w:val="00522410"/>
    <w:rsid w:val="00522558"/>
    <w:rsid w:val="00522743"/>
    <w:rsid w:val="00522827"/>
    <w:rsid w:val="00522D35"/>
    <w:rsid w:val="00523556"/>
    <w:rsid w:val="0052398C"/>
    <w:rsid w:val="00524107"/>
    <w:rsid w:val="005248DD"/>
    <w:rsid w:val="00530F87"/>
    <w:rsid w:val="005317C2"/>
    <w:rsid w:val="00532FE5"/>
    <w:rsid w:val="00535E72"/>
    <w:rsid w:val="00540D3E"/>
    <w:rsid w:val="0054161C"/>
    <w:rsid w:val="0054165E"/>
    <w:rsid w:val="00547592"/>
    <w:rsid w:val="00547D72"/>
    <w:rsid w:val="0055237A"/>
    <w:rsid w:val="005536EA"/>
    <w:rsid w:val="005541C9"/>
    <w:rsid w:val="00554BD4"/>
    <w:rsid w:val="00554F84"/>
    <w:rsid w:val="00557596"/>
    <w:rsid w:val="0056063C"/>
    <w:rsid w:val="00561EFD"/>
    <w:rsid w:val="00562636"/>
    <w:rsid w:val="005637EE"/>
    <w:rsid w:val="00563881"/>
    <w:rsid w:val="00564C18"/>
    <w:rsid w:val="005675D5"/>
    <w:rsid w:val="00572A73"/>
    <w:rsid w:val="00572CDD"/>
    <w:rsid w:val="00574628"/>
    <w:rsid w:val="005747E9"/>
    <w:rsid w:val="005764AE"/>
    <w:rsid w:val="005771EF"/>
    <w:rsid w:val="00577360"/>
    <w:rsid w:val="00577F73"/>
    <w:rsid w:val="005808A7"/>
    <w:rsid w:val="00584433"/>
    <w:rsid w:val="00584A6E"/>
    <w:rsid w:val="00585A24"/>
    <w:rsid w:val="0058796E"/>
    <w:rsid w:val="00590DB6"/>
    <w:rsid w:val="0059259E"/>
    <w:rsid w:val="00592EDF"/>
    <w:rsid w:val="005970D7"/>
    <w:rsid w:val="00597B98"/>
    <w:rsid w:val="005A00C3"/>
    <w:rsid w:val="005A1278"/>
    <w:rsid w:val="005A143D"/>
    <w:rsid w:val="005A3A3C"/>
    <w:rsid w:val="005A49DB"/>
    <w:rsid w:val="005A527A"/>
    <w:rsid w:val="005B16F3"/>
    <w:rsid w:val="005B2E56"/>
    <w:rsid w:val="005B530C"/>
    <w:rsid w:val="005B5646"/>
    <w:rsid w:val="005B717B"/>
    <w:rsid w:val="005C2265"/>
    <w:rsid w:val="005C4559"/>
    <w:rsid w:val="005C53BF"/>
    <w:rsid w:val="005C659C"/>
    <w:rsid w:val="005C7C82"/>
    <w:rsid w:val="005D37A2"/>
    <w:rsid w:val="005D7AC4"/>
    <w:rsid w:val="005E2396"/>
    <w:rsid w:val="005E34C4"/>
    <w:rsid w:val="005E4BFD"/>
    <w:rsid w:val="005F72F2"/>
    <w:rsid w:val="006010CB"/>
    <w:rsid w:val="00601D60"/>
    <w:rsid w:val="0060247C"/>
    <w:rsid w:val="006029E5"/>
    <w:rsid w:val="00602C25"/>
    <w:rsid w:val="00602EC8"/>
    <w:rsid w:val="00602F2F"/>
    <w:rsid w:val="00605AFD"/>
    <w:rsid w:val="006068D2"/>
    <w:rsid w:val="00611392"/>
    <w:rsid w:val="00615617"/>
    <w:rsid w:val="006240BA"/>
    <w:rsid w:val="00624814"/>
    <w:rsid w:val="00642C7F"/>
    <w:rsid w:val="00644565"/>
    <w:rsid w:val="00646767"/>
    <w:rsid w:val="00647749"/>
    <w:rsid w:val="006520FE"/>
    <w:rsid w:val="00655C61"/>
    <w:rsid w:val="00656C88"/>
    <w:rsid w:val="006577E7"/>
    <w:rsid w:val="00660A17"/>
    <w:rsid w:val="00660DA5"/>
    <w:rsid w:val="006614ED"/>
    <w:rsid w:val="00662355"/>
    <w:rsid w:val="006667CB"/>
    <w:rsid w:val="00666F72"/>
    <w:rsid w:val="00670839"/>
    <w:rsid w:val="00670CF8"/>
    <w:rsid w:val="00671081"/>
    <w:rsid w:val="006715F7"/>
    <w:rsid w:val="00671624"/>
    <w:rsid w:val="00674763"/>
    <w:rsid w:val="0067495D"/>
    <w:rsid w:val="00681762"/>
    <w:rsid w:val="00681B03"/>
    <w:rsid w:val="00682983"/>
    <w:rsid w:val="0068445E"/>
    <w:rsid w:val="00684A6F"/>
    <w:rsid w:val="00686D03"/>
    <w:rsid w:val="00686DF1"/>
    <w:rsid w:val="00690142"/>
    <w:rsid w:val="00691B2C"/>
    <w:rsid w:val="00693856"/>
    <w:rsid w:val="00695067"/>
    <w:rsid w:val="00696F09"/>
    <w:rsid w:val="006A07EB"/>
    <w:rsid w:val="006A20E8"/>
    <w:rsid w:val="006A232B"/>
    <w:rsid w:val="006A51A0"/>
    <w:rsid w:val="006A53BE"/>
    <w:rsid w:val="006A5FA1"/>
    <w:rsid w:val="006B02CD"/>
    <w:rsid w:val="006B0461"/>
    <w:rsid w:val="006B3077"/>
    <w:rsid w:val="006B5300"/>
    <w:rsid w:val="006B5D74"/>
    <w:rsid w:val="006C095D"/>
    <w:rsid w:val="006D2B0F"/>
    <w:rsid w:val="006D68D1"/>
    <w:rsid w:val="006E2160"/>
    <w:rsid w:val="006E43DE"/>
    <w:rsid w:val="006E5208"/>
    <w:rsid w:val="006E5525"/>
    <w:rsid w:val="006E72B4"/>
    <w:rsid w:val="006F0D5C"/>
    <w:rsid w:val="006F1405"/>
    <w:rsid w:val="006F223C"/>
    <w:rsid w:val="006F28B7"/>
    <w:rsid w:val="006F32E3"/>
    <w:rsid w:val="006F76A8"/>
    <w:rsid w:val="0070037C"/>
    <w:rsid w:val="0070305E"/>
    <w:rsid w:val="00706AAB"/>
    <w:rsid w:val="00707031"/>
    <w:rsid w:val="00707A07"/>
    <w:rsid w:val="00710EBC"/>
    <w:rsid w:val="00712ACA"/>
    <w:rsid w:val="007137E3"/>
    <w:rsid w:val="00715A86"/>
    <w:rsid w:val="007161C2"/>
    <w:rsid w:val="007166E1"/>
    <w:rsid w:val="00717D51"/>
    <w:rsid w:val="007217EF"/>
    <w:rsid w:val="00724202"/>
    <w:rsid w:val="0072659F"/>
    <w:rsid w:val="00727955"/>
    <w:rsid w:val="007332D3"/>
    <w:rsid w:val="00734115"/>
    <w:rsid w:val="00735172"/>
    <w:rsid w:val="00737089"/>
    <w:rsid w:val="00742A84"/>
    <w:rsid w:val="00743AE1"/>
    <w:rsid w:val="007457B5"/>
    <w:rsid w:val="00746F48"/>
    <w:rsid w:val="00747636"/>
    <w:rsid w:val="0075536A"/>
    <w:rsid w:val="00755C23"/>
    <w:rsid w:val="00755FD3"/>
    <w:rsid w:val="0075642B"/>
    <w:rsid w:val="00756DBB"/>
    <w:rsid w:val="00764544"/>
    <w:rsid w:val="00777550"/>
    <w:rsid w:val="00784FE8"/>
    <w:rsid w:val="0079194E"/>
    <w:rsid w:val="00792A1C"/>
    <w:rsid w:val="00795735"/>
    <w:rsid w:val="007962C3"/>
    <w:rsid w:val="007A1688"/>
    <w:rsid w:val="007A1C4C"/>
    <w:rsid w:val="007A30C2"/>
    <w:rsid w:val="007A53FE"/>
    <w:rsid w:val="007A6C0F"/>
    <w:rsid w:val="007A6DE6"/>
    <w:rsid w:val="007B0653"/>
    <w:rsid w:val="007B07D7"/>
    <w:rsid w:val="007B43A4"/>
    <w:rsid w:val="007B6003"/>
    <w:rsid w:val="007C1D93"/>
    <w:rsid w:val="007D03F8"/>
    <w:rsid w:val="007D319B"/>
    <w:rsid w:val="007D4E18"/>
    <w:rsid w:val="007D516E"/>
    <w:rsid w:val="007D58AB"/>
    <w:rsid w:val="007D799E"/>
    <w:rsid w:val="007E0BD5"/>
    <w:rsid w:val="007E0E62"/>
    <w:rsid w:val="007E0F92"/>
    <w:rsid w:val="007E6E4C"/>
    <w:rsid w:val="007F0A69"/>
    <w:rsid w:val="007F2F45"/>
    <w:rsid w:val="007F5F95"/>
    <w:rsid w:val="007F5FE2"/>
    <w:rsid w:val="007F7F44"/>
    <w:rsid w:val="00801F4A"/>
    <w:rsid w:val="00802214"/>
    <w:rsid w:val="00802FD6"/>
    <w:rsid w:val="00810376"/>
    <w:rsid w:val="008124D3"/>
    <w:rsid w:val="00812E6F"/>
    <w:rsid w:val="0081360B"/>
    <w:rsid w:val="00816FF1"/>
    <w:rsid w:val="00820DA5"/>
    <w:rsid w:val="00822BA5"/>
    <w:rsid w:val="0082640B"/>
    <w:rsid w:val="00826AF0"/>
    <w:rsid w:val="0082717D"/>
    <w:rsid w:val="00833270"/>
    <w:rsid w:val="00836B18"/>
    <w:rsid w:val="00840E3F"/>
    <w:rsid w:val="00844CDB"/>
    <w:rsid w:val="00847A4D"/>
    <w:rsid w:val="00852AE7"/>
    <w:rsid w:val="00853136"/>
    <w:rsid w:val="00854D6B"/>
    <w:rsid w:val="00857B09"/>
    <w:rsid w:val="0086024D"/>
    <w:rsid w:val="00861AD7"/>
    <w:rsid w:val="00864744"/>
    <w:rsid w:val="00865DDD"/>
    <w:rsid w:val="0087419D"/>
    <w:rsid w:val="00874A47"/>
    <w:rsid w:val="0088016A"/>
    <w:rsid w:val="008811D4"/>
    <w:rsid w:val="00881E1D"/>
    <w:rsid w:val="00882614"/>
    <w:rsid w:val="00885C5B"/>
    <w:rsid w:val="00886A2E"/>
    <w:rsid w:val="00892718"/>
    <w:rsid w:val="0089602F"/>
    <w:rsid w:val="008A26DF"/>
    <w:rsid w:val="008A288E"/>
    <w:rsid w:val="008A2A88"/>
    <w:rsid w:val="008A2C0B"/>
    <w:rsid w:val="008A4829"/>
    <w:rsid w:val="008A4BA9"/>
    <w:rsid w:val="008A69BE"/>
    <w:rsid w:val="008A7F80"/>
    <w:rsid w:val="008B2722"/>
    <w:rsid w:val="008B2BD0"/>
    <w:rsid w:val="008B5169"/>
    <w:rsid w:val="008C1FC4"/>
    <w:rsid w:val="008C464E"/>
    <w:rsid w:val="008C4D5E"/>
    <w:rsid w:val="008C6301"/>
    <w:rsid w:val="008C75E5"/>
    <w:rsid w:val="008E16B1"/>
    <w:rsid w:val="008E2D0D"/>
    <w:rsid w:val="008E4070"/>
    <w:rsid w:val="008E56AF"/>
    <w:rsid w:val="008E74D7"/>
    <w:rsid w:val="008F0BA8"/>
    <w:rsid w:val="008F47E8"/>
    <w:rsid w:val="008F7E24"/>
    <w:rsid w:val="00901D5D"/>
    <w:rsid w:val="00902F56"/>
    <w:rsid w:val="00904811"/>
    <w:rsid w:val="009050D5"/>
    <w:rsid w:val="009052CD"/>
    <w:rsid w:val="00910C35"/>
    <w:rsid w:val="00911D30"/>
    <w:rsid w:val="009138F5"/>
    <w:rsid w:val="00916477"/>
    <w:rsid w:val="00927511"/>
    <w:rsid w:val="00927AE4"/>
    <w:rsid w:val="00930619"/>
    <w:rsid w:val="0093176E"/>
    <w:rsid w:val="009326B2"/>
    <w:rsid w:val="009328F4"/>
    <w:rsid w:val="009335AA"/>
    <w:rsid w:val="00936A4A"/>
    <w:rsid w:val="00936BF3"/>
    <w:rsid w:val="00941BB2"/>
    <w:rsid w:val="00943079"/>
    <w:rsid w:val="00944F4F"/>
    <w:rsid w:val="00946D77"/>
    <w:rsid w:val="00947A37"/>
    <w:rsid w:val="00952611"/>
    <w:rsid w:val="009601B6"/>
    <w:rsid w:val="009606FC"/>
    <w:rsid w:val="00960FEA"/>
    <w:rsid w:val="00962C39"/>
    <w:rsid w:val="00964486"/>
    <w:rsid w:val="00966519"/>
    <w:rsid w:val="00970754"/>
    <w:rsid w:val="00970A29"/>
    <w:rsid w:val="009729F4"/>
    <w:rsid w:val="00981967"/>
    <w:rsid w:val="009921AE"/>
    <w:rsid w:val="009927E4"/>
    <w:rsid w:val="00993C77"/>
    <w:rsid w:val="009966CB"/>
    <w:rsid w:val="00996C5D"/>
    <w:rsid w:val="009A0168"/>
    <w:rsid w:val="009A09FD"/>
    <w:rsid w:val="009A18E6"/>
    <w:rsid w:val="009A1EF8"/>
    <w:rsid w:val="009A4BF4"/>
    <w:rsid w:val="009A61F9"/>
    <w:rsid w:val="009A6A26"/>
    <w:rsid w:val="009A74F9"/>
    <w:rsid w:val="009B072E"/>
    <w:rsid w:val="009B25EF"/>
    <w:rsid w:val="009B4646"/>
    <w:rsid w:val="009B6FB6"/>
    <w:rsid w:val="009B7653"/>
    <w:rsid w:val="009B7DFD"/>
    <w:rsid w:val="009C1EB0"/>
    <w:rsid w:val="009C2749"/>
    <w:rsid w:val="009C33E2"/>
    <w:rsid w:val="009C4E31"/>
    <w:rsid w:val="009C5BBE"/>
    <w:rsid w:val="009D332F"/>
    <w:rsid w:val="009D503D"/>
    <w:rsid w:val="009D57C2"/>
    <w:rsid w:val="009D7400"/>
    <w:rsid w:val="009E0702"/>
    <w:rsid w:val="009E3795"/>
    <w:rsid w:val="009E5E2C"/>
    <w:rsid w:val="009E60EC"/>
    <w:rsid w:val="009F052B"/>
    <w:rsid w:val="009F4FEA"/>
    <w:rsid w:val="009F63BC"/>
    <w:rsid w:val="009F6A82"/>
    <w:rsid w:val="009F748A"/>
    <w:rsid w:val="00A012E9"/>
    <w:rsid w:val="00A015F5"/>
    <w:rsid w:val="00A02E3C"/>
    <w:rsid w:val="00A047D1"/>
    <w:rsid w:val="00A063C9"/>
    <w:rsid w:val="00A070BE"/>
    <w:rsid w:val="00A109CB"/>
    <w:rsid w:val="00A13005"/>
    <w:rsid w:val="00A13049"/>
    <w:rsid w:val="00A20F88"/>
    <w:rsid w:val="00A210F3"/>
    <w:rsid w:val="00A21F3A"/>
    <w:rsid w:val="00A22CBA"/>
    <w:rsid w:val="00A23322"/>
    <w:rsid w:val="00A23629"/>
    <w:rsid w:val="00A24A19"/>
    <w:rsid w:val="00A259F9"/>
    <w:rsid w:val="00A27B35"/>
    <w:rsid w:val="00A31CE6"/>
    <w:rsid w:val="00A35CB9"/>
    <w:rsid w:val="00A36739"/>
    <w:rsid w:val="00A37D00"/>
    <w:rsid w:val="00A409F5"/>
    <w:rsid w:val="00A41BFE"/>
    <w:rsid w:val="00A43583"/>
    <w:rsid w:val="00A44469"/>
    <w:rsid w:val="00A450C1"/>
    <w:rsid w:val="00A4733A"/>
    <w:rsid w:val="00A514D9"/>
    <w:rsid w:val="00A52665"/>
    <w:rsid w:val="00A5382F"/>
    <w:rsid w:val="00A53E2A"/>
    <w:rsid w:val="00A54C59"/>
    <w:rsid w:val="00A63DAD"/>
    <w:rsid w:val="00A661B4"/>
    <w:rsid w:val="00A70D14"/>
    <w:rsid w:val="00A7353D"/>
    <w:rsid w:val="00A7460D"/>
    <w:rsid w:val="00A747FC"/>
    <w:rsid w:val="00A7618B"/>
    <w:rsid w:val="00A8057A"/>
    <w:rsid w:val="00A81193"/>
    <w:rsid w:val="00A821D1"/>
    <w:rsid w:val="00A82A7B"/>
    <w:rsid w:val="00A8441D"/>
    <w:rsid w:val="00A84B51"/>
    <w:rsid w:val="00A85BAF"/>
    <w:rsid w:val="00A8698E"/>
    <w:rsid w:val="00A87B91"/>
    <w:rsid w:val="00A909AA"/>
    <w:rsid w:val="00A9411B"/>
    <w:rsid w:val="00A94D47"/>
    <w:rsid w:val="00AA271A"/>
    <w:rsid w:val="00AA3D14"/>
    <w:rsid w:val="00AA4107"/>
    <w:rsid w:val="00AA52BC"/>
    <w:rsid w:val="00AA5D80"/>
    <w:rsid w:val="00AB0328"/>
    <w:rsid w:val="00AB05E4"/>
    <w:rsid w:val="00AB0D95"/>
    <w:rsid w:val="00AB24E1"/>
    <w:rsid w:val="00AB2A19"/>
    <w:rsid w:val="00AB3F60"/>
    <w:rsid w:val="00AB47D1"/>
    <w:rsid w:val="00AB52A0"/>
    <w:rsid w:val="00AB5744"/>
    <w:rsid w:val="00AC164E"/>
    <w:rsid w:val="00AC254B"/>
    <w:rsid w:val="00AC3646"/>
    <w:rsid w:val="00AC3843"/>
    <w:rsid w:val="00AC481F"/>
    <w:rsid w:val="00AC5F9F"/>
    <w:rsid w:val="00AC63D9"/>
    <w:rsid w:val="00AC64B9"/>
    <w:rsid w:val="00AD1834"/>
    <w:rsid w:val="00AD4A28"/>
    <w:rsid w:val="00AD5E32"/>
    <w:rsid w:val="00AD6AF5"/>
    <w:rsid w:val="00AD76AB"/>
    <w:rsid w:val="00AE1074"/>
    <w:rsid w:val="00AE18C7"/>
    <w:rsid w:val="00AE2601"/>
    <w:rsid w:val="00AE3F07"/>
    <w:rsid w:val="00AE7557"/>
    <w:rsid w:val="00AF535E"/>
    <w:rsid w:val="00AF543C"/>
    <w:rsid w:val="00AF6959"/>
    <w:rsid w:val="00B02486"/>
    <w:rsid w:val="00B02611"/>
    <w:rsid w:val="00B0523D"/>
    <w:rsid w:val="00B05DA4"/>
    <w:rsid w:val="00B072D8"/>
    <w:rsid w:val="00B10699"/>
    <w:rsid w:val="00B1350D"/>
    <w:rsid w:val="00B13575"/>
    <w:rsid w:val="00B15F76"/>
    <w:rsid w:val="00B21419"/>
    <w:rsid w:val="00B25456"/>
    <w:rsid w:val="00B2581D"/>
    <w:rsid w:val="00B25A81"/>
    <w:rsid w:val="00B307BD"/>
    <w:rsid w:val="00B31258"/>
    <w:rsid w:val="00B3146F"/>
    <w:rsid w:val="00B32CFA"/>
    <w:rsid w:val="00B32E29"/>
    <w:rsid w:val="00B332A2"/>
    <w:rsid w:val="00B33A31"/>
    <w:rsid w:val="00B33B03"/>
    <w:rsid w:val="00B37F5C"/>
    <w:rsid w:val="00B42079"/>
    <w:rsid w:val="00B4376E"/>
    <w:rsid w:val="00B449F5"/>
    <w:rsid w:val="00B4670E"/>
    <w:rsid w:val="00B5014B"/>
    <w:rsid w:val="00B50624"/>
    <w:rsid w:val="00B5291E"/>
    <w:rsid w:val="00B55365"/>
    <w:rsid w:val="00B55F0B"/>
    <w:rsid w:val="00B57483"/>
    <w:rsid w:val="00B61051"/>
    <w:rsid w:val="00B63762"/>
    <w:rsid w:val="00B64716"/>
    <w:rsid w:val="00B65216"/>
    <w:rsid w:val="00B66C41"/>
    <w:rsid w:val="00B72137"/>
    <w:rsid w:val="00B722F1"/>
    <w:rsid w:val="00B72B53"/>
    <w:rsid w:val="00B73ADF"/>
    <w:rsid w:val="00B74D4D"/>
    <w:rsid w:val="00B80561"/>
    <w:rsid w:val="00B82B7D"/>
    <w:rsid w:val="00B87B17"/>
    <w:rsid w:val="00B9398E"/>
    <w:rsid w:val="00B94ABD"/>
    <w:rsid w:val="00B978BD"/>
    <w:rsid w:val="00BA1F36"/>
    <w:rsid w:val="00BA4CE7"/>
    <w:rsid w:val="00BA537F"/>
    <w:rsid w:val="00BA6644"/>
    <w:rsid w:val="00BB3377"/>
    <w:rsid w:val="00BB66E8"/>
    <w:rsid w:val="00BC20C0"/>
    <w:rsid w:val="00BC319B"/>
    <w:rsid w:val="00BC4F6C"/>
    <w:rsid w:val="00BC74C4"/>
    <w:rsid w:val="00BD10FA"/>
    <w:rsid w:val="00BD190F"/>
    <w:rsid w:val="00BD5C60"/>
    <w:rsid w:val="00BD651A"/>
    <w:rsid w:val="00BE1213"/>
    <w:rsid w:val="00BE1EFB"/>
    <w:rsid w:val="00BE687A"/>
    <w:rsid w:val="00BE7935"/>
    <w:rsid w:val="00BF39C0"/>
    <w:rsid w:val="00BF4B3E"/>
    <w:rsid w:val="00BF6347"/>
    <w:rsid w:val="00BF681E"/>
    <w:rsid w:val="00BF701E"/>
    <w:rsid w:val="00C0224F"/>
    <w:rsid w:val="00C02DE0"/>
    <w:rsid w:val="00C050D4"/>
    <w:rsid w:val="00C05D07"/>
    <w:rsid w:val="00C05E77"/>
    <w:rsid w:val="00C064CA"/>
    <w:rsid w:val="00C0751A"/>
    <w:rsid w:val="00C07BB1"/>
    <w:rsid w:val="00C141A8"/>
    <w:rsid w:val="00C160B6"/>
    <w:rsid w:val="00C20A0E"/>
    <w:rsid w:val="00C2781E"/>
    <w:rsid w:val="00C27BD2"/>
    <w:rsid w:val="00C27C1A"/>
    <w:rsid w:val="00C30B26"/>
    <w:rsid w:val="00C30DB3"/>
    <w:rsid w:val="00C33158"/>
    <w:rsid w:val="00C36941"/>
    <w:rsid w:val="00C400CC"/>
    <w:rsid w:val="00C40D11"/>
    <w:rsid w:val="00C42E66"/>
    <w:rsid w:val="00C44663"/>
    <w:rsid w:val="00C46195"/>
    <w:rsid w:val="00C476CA"/>
    <w:rsid w:val="00C52660"/>
    <w:rsid w:val="00C526AF"/>
    <w:rsid w:val="00C526F3"/>
    <w:rsid w:val="00C527B0"/>
    <w:rsid w:val="00C56163"/>
    <w:rsid w:val="00C574A8"/>
    <w:rsid w:val="00C61265"/>
    <w:rsid w:val="00C6196E"/>
    <w:rsid w:val="00C62324"/>
    <w:rsid w:val="00C6302E"/>
    <w:rsid w:val="00C63042"/>
    <w:rsid w:val="00C64856"/>
    <w:rsid w:val="00C6618F"/>
    <w:rsid w:val="00C66C70"/>
    <w:rsid w:val="00C66D78"/>
    <w:rsid w:val="00C66EBD"/>
    <w:rsid w:val="00C6702A"/>
    <w:rsid w:val="00C73B27"/>
    <w:rsid w:val="00C740A3"/>
    <w:rsid w:val="00C7420E"/>
    <w:rsid w:val="00C75202"/>
    <w:rsid w:val="00C76420"/>
    <w:rsid w:val="00C76A1B"/>
    <w:rsid w:val="00C803D4"/>
    <w:rsid w:val="00C80E24"/>
    <w:rsid w:val="00C8120B"/>
    <w:rsid w:val="00C83BCD"/>
    <w:rsid w:val="00C83DA9"/>
    <w:rsid w:val="00C8539A"/>
    <w:rsid w:val="00C9018D"/>
    <w:rsid w:val="00C91360"/>
    <w:rsid w:val="00C9410D"/>
    <w:rsid w:val="00CA29FF"/>
    <w:rsid w:val="00CA2C03"/>
    <w:rsid w:val="00CA2DE1"/>
    <w:rsid w:val="00CA3137"/>
    <w:rsid w:val="00CA3E92"/>
    <w:rsid w:val="00CA5260"/>
    <w:rsid w:val="00CA662B"/>
    <w:rsid w:val="00CB2C09"/>
    <w:rsid w:val="00CB38C0"/>
    <w:rsid w:val="00CB3CDE"/>
    <w:rsid w:val="00CB445A"/>
    <w:rsid w:val="00CB649A"/>
    <w:rsid w:val="00CB6C4D"/>
    <w:rsid w:val="00CB7540"/>
    <w:rsid w:val="00CC08E1"/>
    <w:rsid w:val="00CD2759"/>
    <w:rsid w:val="00CD2DB4"/>
    <w:rsid w:val="00CD592A"/>
    <w:rsid w:val="00CD5D56"/>
    <w:rsid w:val="00CD72DF"/>
    <w:rsid w:val="00CE0520"/>
    <w:rsid w:val="00CE07B6"/>
    <w:rsid w:val="00CE07B8"/>
    <w:rsid w:val="00CE1928"/>
    <w:rsid w:val="00CE3476"/>
    <w:rsid w:val="00CE53BA"/>
    <w:rsid w:val="00CE7D3E"/>
    <w:rsid w:val="00CF2B08"/>
    <w:rsid w:val="00CF372F"/>
    <w:rsid w:val="00CF5BE3"/>
    <w:rsid w:val="00CF691A"/>
    <w:rsid w:val="00D033B9"/>
    <w:rsid w:val="00D04A4E"/>
    <w:rsid w:val="00D074B9"/>
    <w:rsid w:val="00D1054B"/>
    <w:rsid w:val="00D11951"/>
    <w:rsid w:val="00D12AF2"/>
    <w:rsid w:val="00D12CDD"/>
    <w:rsid w:val="00D1766E"/>
    <w:rsid w:val="00D249ED"/>
    <w:rsid w:val="00D24A29"/>
    <w:rsid w:val="00D26526"/>
    <w:rsid w:val="00D27325"/>
    <w:rsid w:val="00D323FD"/>
    <w:rsid w:val="00D33F07"/>
    <w:rsid w:val="00D37E28"/>
    <w:rsid w:val="00D428D8"/>
    <w:rsid w:val="00D44060"/>
    <w:rsid w:val="00D460CD"/>
    <w:rsid w:val="00D46E8E"/>
    <w:rsid w:val="00D51BAD"/>
    <w:rsid w:val="00D53C46"/>
    <w:rsid w:val="00D55E69"/>
    <w:rsid w:val="00D60081"/>
    <w:rsid w:val="00D603FF"/>
    <w:rsid w:val="00D60476"/>
    <w:rsid w:val="00D62591"/>
    <w:rsid w:val="00D64EC8"/>
    <w:rsid w:val="00D65258"/>
    <w:rsid w:val="00D679BD"/>
    <w:rsid w:val="00D741D9"/>
    <w:rsid w:val="00D76B75"/>
    <w:rsid w:val="00D7728E"/>
    <w:rsid w:val="00D8102B"/>
    <w:rsid w:val="00D83CB6"/>
    <w:rsid w:val="00D841A2"/>
    <w:rsid w:val="00D84352"/>
    <w:rsid w:val="00D87683"/>
    <w:rsid w:val="00D93B84"/>
    <w:rsid w:val="00D96FF5"/>
    <w:rsid w:val="00D9704F"/>
    <w:rsid w:val="00DA0B61"/>
    <w:rsid w:val="00DA0FBB"/>
    <w:rsid w:val="00DA24FA"/>
    <w:rsid w:val="00DA4FD8"/>
    <w:rsid w:val="00DA5165"/>
    <w:rsid w:val="00DA5F4E"/>
    <w:rsid w:val="00DA728F"/>
    <w:rsid w:val="00DB1B83"/>
    <w:rsid w:val="00DB2084"/>
    <w:rsid w:val="00DB2910"/>
    <w:rsid w:val="00DB58E5"/>
    <w:rsid w:val="00DB5EBE"/>
    <w:rsid w:val="00DB6E42"/>
    <w:rsid w:val="00DC232E"/>
    <w:rsid w:val="00DC7727"/>
    <w:rsid w:val="00DD0CF5"/>
    <w:rsid w:val="00DD1EA5"/>
    <w:rsid w:val="00DD3274"/>
    <w:rsid w:val="00DD3FD4"/>
    <w:rsid w:val="00DD439D"/>
    <w:rsid w:val="00DE108C"/>
    <w:rsid w:val="00DE17C0"/>
    <w:rsid w:val="00DE23ED"/>
    <w:rsid w:val="00DE50C7"/>
    <w:rsid w:val="00DE5C18"/>
    <w:rsid w:val="00DE5C33"/>
    <w:rsid w:val="00DE69EA"/>
    <w:rsid w:val="00DF27F5"/>
    <w:rsid w:val="00DF3356"/>
    <w:rsid w:val="00DF40E1"/>
    <w:rsid w:val="00DF61C7"/>
    <w:rsid w:val="00E01B81"/>
    <w:rsid w:val="00E0261F"/>
    <w:rsid w:val="00E05E4F"/>
    <w:rsid w:val="00E06627"/>
    <w:rsid w:val="00E06AF5"/>
    <w:rsid w:val="00E1090A"/>
    <w:rsid w:val="00E12925"/>
    <w:rsid w:val="00E148CA"/>
    <w:rsid w:val="00E17883"/>
    <w:rsid w:val="00E21464"/>
    <w:rsid w:val="00E2311D"/>
    <w:rsid w:val="00E265CB"/>
    <w:rsid w:val="00E277A2"/>
    <w:rsid w:val="00E31840"/>
    <w:rsid w:val="00E33269"/>
    <w:rsid w:val="00E35673"/>
    <w:rsid w:val="00E37601"/>
    <w:rsid w:val="00E533EF"/>
    <w:rsid w:val="00E5619C"/>
    <w:rsid w:val="00E56368"/>
    <w:rsid w:val="00E66B60"/>
    <w:rsid w:val="00E67EF3"/>
    <w:rsid w:val="00E7480F"/>
    <w:rsid w:val="00E76B65"/>
    <w:rsid w:val="00E77494"/>
    <w:rsid w:val="00E810B2"/>
    <w:rsid w:val="00E811A2"/>
    <w:rsid w:val="00E818D2"/>
    <w:rsid w:val="00E81B5C"/>
    <w:rsid w:val="00E82170"/>
    <w:rsid w:val="00E87007"/>
    <w:rsid w:val="00E924C5"/>
    <w:rsid w:val="00E92B64"/>
    <w:rsid w:val="00E96243"/>
    <w:rsid w:val="00E96E33"/>
    <w:rsid w:val="00E96F98"/>
    <w:rsid w:val="00E97490"/>
    <w:rsid w:val="00EA7B95"/>
    <w:rsid w:val="00EB143B"/>
    <w:rsid w:val="00EB48F5"/>
    <w:rsid w:val="00EB6ACD"/>
    <w:rsid w:val="00EB77F1"/>
    <w:rsid w:val="00EB7C0A"/>
    <w:rsid w:val="00EC19E4"/>
    <w:rsid w:val="00EC60E1"/>
    <w:rsid w:val="00ED36BA"/>
    <w:rsid w:val="00EE3721"/>
    <w:rsid w:val="00EE40F3"/>
    <w:rsid w:val="00EE4982"/>
    <w:rsid w:val="00EE52A9"/>
    <w:rsid w:val="00EE5597"/>
    <w:rsid w:val="00EE6FD9"/>
    <w:rsid w:val="00EE7EB4"/>
    <w:rsid w:val="00EF1E18"/>
    <w:rsid w:val="00EF3636"/>
    <w:rsid w:val="00EF5392"/>
    <w:rsid w:val="00F01661"/>
    <w:rsid w:val="00F024D4"/>
    <w:rsid w:val="00F02C4F"/>
    <w:rsid w:val="00F06421"/>
    <w:rsid w:val="00F10BE8"/>
    <w:rsid w:val="00F14D2A"/>
    <w:rsid w:val="00F14FD0"/>
    <w:rsid w:val="00F15010"/>
    <w:rsid w:val="00F15D79"/>
    <w:rsid w:val="00F170B5"/>
    <w:rsid w:val="00F20088"/>
    <w:rsid w:val="00F22FAC"/>
    <w:rsid w:val="00F24468"/>
    <w:rsid w:val="00F351AB"/>
    <w:rsid w:val="00F35DB3"/>
    <w:rsid w:val="00F3728E"/>
    <w:rsid w:val="00F372F0"/>
    <w:rsid w:val="00F4136F"/>
    <w:rsid w:val="00F42D54"/>
    <w:rsid w:val="00F43AAF"/>
    <w:rsid w:val="00F43E8D"/>
    <w:rsid w:val="00F46C6B"/>
    <w:rsid w:val="00F473A9"/>
    <w:rsid w:val="00F5057A"/>
    <w:rsid w:val="00F50CAA"/>
    <w:rsid w:val="00F546B7"/>
    <w:rsid w:val="00F624F8"/>
    <w:rsid w:val="00F62A0F"/>
    <w:rsid w:val="00F6413F"/>
    <w:rsid w:val="00F67340"/>
    <w:rsid w:val="00F72E97"/>
    <w:rsid w:val="00F74421"/>
    <w:rsid w:val="00F77649"/>
    <w:rsid w:val="00F80E28"/>
    <w:rsid w:val="00F80F4E"/>
    <w:rsid w:val="00F836C4"/>
    <w:rsid w:val="00F845A2"/>
    <w:rsid w:val="00F85F37"/>
    <w:rsid w:val="00F8645D"/>
    <w:rsid w:val="00F9068E"/>
    <w:rsid w:val="00F9161E"/>
    <w:rsid w:val="00F91E64"/>
    <w:rsid w:val="00F924F0"/>
    <w:rsid w:val="00F92B5E"/>
    <w:rsid w:val="00F97D14"/>
    <w:rsid w:val="00FA01F8"/>
    <w:rsid w:val="00FA14F9"/>
    <w:rsid w:val="00FA24D5"/>
    <w:rsid w:val="00FA266F"/>
    <w:rsid w:val="00FA3915"/>
    <w:rsid w:val="00FA4AF4"/>
    <w:rsid w:val="00FA57CD"/>
    <w:rsid w:val="00FB05F3"/>
    <w:rsid w:val="00FB1DAF"/>
    <w:rsid w:val="00FB5F5E"/>
    <w:rsid w:val="00FC5258"/>
    <w:rsid w:val="00FC5A72"/>
    <w:rsid w:val="00FD0174"/>
    <w:rsid w:val="00FD1247"/>
    <w:rsid w:val="00FE2257"/>
    <w:rsid w:val="00FE384F"/>
    <w:rsid w:val="00FE4600"/>
    <w:rsid w:val="00FE4EFA"/>
    <w:rsid w:val="00FE5E3A"/>
    <w:rsid w:val="00FE5F7F"/>
    <w:rsid w:val="00FE6626"/>
    <w:rsid w:val="00FE77E8"/>
    <w:rsid w:val="00FE7C67"/>
    <w:rsid w:val="00FF144A"/>
    <w:rsid w:val="00FF2300"/>
    <w:rsid w:val="00FF29A3"/>
    <w:rsid w:val="00FF2B53"/>
    <w:rsid w:val="00FF3EE7"/>
    <w:rsid w:val="00FF4164"/>
    <w:rsid w:val="00FF7988"/>
    <w:rsid w:val="00FF79A0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E09B"/>
  <w15:docId w15:val="{3B7F285B-85DB-483C-BF8B-DFFC1A30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Gautam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5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pitnaslov">
    <w:name w:val="Ispit naslov"/>
    <w:basedOn w:val="Normal"/>
    <w:autoRedefine/>
    <w:qFormat/>
    <w:rsid w:val="00B65216"/>
    <w:pPr>
      <w:spacing w:before="360" w:after="360"/>
      <w:jc w:val="center"/>
    </w:pPr>
    <w:rPr>
      <w:rFonts w:ascii="Verdana" w:hAnsi="Verdana"/>
      <w:color w:val="548DD4"/>
      <w:sz w:val="44"/>
    </w:rPr>
  </w:style>
  <w:style w:type="paragraph" w:customStyle="1" w:styleId="Stil2">
    <w:name w:val="Stil 2"/>
    <w:basedOn w:val="Normal"/>
    <w:autoRedefine/>
    <w:qFormat/>
    <w:rsid w:val="000267FD"/>
    <w:pPr>
      <w:spacing w:before="240" w:after="240"/>
      <w:ind w:left="851"/>
    </w:pPr>
    <w:rPr>
      <w:rFonts w:ascii="Verdana" w:hAnsi="Verdana"/>
      <w:color w:val="FF0000"/>
      <w:sz w:val="32"/>
    </w:rPr>
  </w:style>
  <w:style w:type="paragraph" w:styleId="BodyText2">
    <w:name w:val="Body Text 2"/>
    <w:basedOn w:val="Normal"/>
    <w:link w:val="BodyText2Char"/>
    <w:semiHidden/>
    <w:rsid w:val="000717BD"/>
    <w:pPr>
      <w:pBdr>
        <w:top w:val="single" w:sz="4" w:space="0" w:color="auto"/>
        <w:left w:val="single" w:sz="4" w:space="5" w:color="auto"/>
        <w:bottom w:val="single" w:sz="4" w:space="1" w:color="auto"/>
        <w:right w:val="single" w:sz="4" w:space="31" w:color="auto"/>
      </w:pBdr>
      <w:ind w:right="-908"/>
      <w:jc w:val="both"/>
    </w:pPr>
    <w:rPr>
      <w:b/>
      <w:caps/>
      <w:sz w:val="22"/>
      <w:szCs w:val="22"/>
      <w:lang w:eastAsia="hr-HR"/>
    </w:rPr>
  </w:style>
  <w:style w:type="character" w:customStyle="1" w:styleId="BodyText2Char">
    <w:name w:val="Body Text 2 Char"/>
    <w:link w:val="BodyText2"/>
    <w:semiHidden/>
    <w:rsid w:val="000717BD"/>
    <w:rPr>
      <w:rFonts w:ascii="Times New Roman" w:eastAsia="Times New Roman" w:hAnsi="Times New Roman" w:cs="Times New Roman"/>
      <w:b/>
      <w:caps/>
      <w:color w:val="auto"/>
      <w:sz w:val="22"/>
      <w:szCs w:val="22"/>
      <w:lang w:eastAsia="hr-HR"/>
    </w:rPr>
  </w:style>
  <w:style w:type="paragraph" w:styleId="BodyTextIndent2">
    <w:name w:val="Body Text Indent 2"/>
    <w:basedOn w:val="Normal"/>
    <w:link w:val="BodyTextIndent2Char"/>
    <w:semiHidden/>
    <w:rsid w:val="000717BD"/>
    <w:pPr>
      <w:ind w:left="240"/>
      <w:jc w:val="both"/>
    </w:pPr>
    <w:rPr>
      <w:b/>
      <w:caps/>
      <w:lang w:eastAsia="hr-HR"/>
    </w:rPr>
  </w:style>
  <w:style w:type="character" w:customStyle="1" w:styleId="BodyTextIndent2Char">
    <w:name w:val="Body Text Indent 2 Char"/>
    <w:link w:val="BodyTextIndent2"/>
    <w:semiHidden/>
    <w:rsid w:val="000717BD"/>
    <w:rPr>
      <w:rFonts w:ascii="Times New Roman" w:eastAsia="Times New Roman" w:hAnsi="Times New Roman" w:cs="Times New Roman"/>
      <w:b/>
      <w:caps/>
      <w:color w:val="auto"/>
      <w:sz w:val="24"/>
      <w:szCs w:val="24"/>
      <w:lang w:eastAsia="hr-HR"/>
    </w:rPr>
  </w:style>
  <w:style w:type="paragraph" w:styleId="BodyText3">
    <w:name w:val="Body Text 3"/>
    <w:basedOn w:val="Normal"/>
    <w:link w:val="BodyText3Char"/>
    <w:semiHidden/>
    <w:rsid w:val="000717BD"/>
    <w:pPr>
      <w:jc w:val="both"/>
    </w:pPr>
    <w:rPr>
      <w:b/>
      <w:caps/>
      <w:sz w:val="22"/>
      <w:szCs w:val="22"/>
      <w:lang w:eastAsia="hr-HR"/>
    </w:rPr>
  </w:style>
  <w:style w:type="character" w:customStyle="1" w:styleId="BodyText3Char">
    <w:name w:val="Body Text 3 Char"/>
    <w:link w:val="BodyText3"/>
    <w:semiHidden/>
    <w:rsid w:val="000717BD"/>
    <w:rPr>
      <w:rFonts w:ascii="Times New Roman" w:eastAsia="Times New Roman" w:hAnsi="Times New Roman" w:cs="Times New Roman"/>
      <w:b/>
      <w:caps/>
      <w:color w:val="auto"/>
      <w:sz w:val="22"/>
      <w:szCs w:val="22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0717BD"/>
    <w:pPr>
      <w:spacing w:after="120"/>
      <w:ind w:left="283"/>
    </w:pPr>
    <w:rPr>
      <w:b/>
      <w:caps/>
    </w:rPr>
  </w:style>
  <w:style w:type="character" w:customStyle="1" w:styleId="BodyTextIndentChar">
    <w:name w:val="Body Text Indent Char"/>
    <w:link w:val="BodyTextIndent"/>
    <w:uiPriority w:val="99"/>
    <w:rsid w:val="000717BD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E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EFB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BE1E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7C2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E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3C9"/>
    <w:pPr>
      <w:ind w:left="720"/>
      <w:contextualSpacing/>
    </w:pPr>
  </w:style>
  <w:style w:type="character" w:styleId="Strong">
    <w:name w:val="Strong"/>
    <w:uiPriority w:val="22"/>
    <w:qFormat/>
    <w:rsid w:val="004C207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0D76-72C9-485E-B904-251929C9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3976</Words>
  <Characters>22668</Characters>
  <DocSecurity>8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2020-06-02T06:47:00Z</cp:lastPrinted>
  <dcterms:created xsi:type="dcterms:W3CDTF">2020-06-02T08:40:00Z</dcterms:created>
  <dcterms:modified xsi:type="dcterms:W3CDTF">2020-06-02T12:07:00Z</dcterms:modified>
</cp:coreProperties>
</file>